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52" w:rsidRDefault="00580B21" w:rsidP="00113A56">
      <w:pPr>
        <w:widowControl w:val="0"/>
        <w:jc w:val="center"/>
        <w:rPr>
          <w:bCs/>
          <w:sz w:val="28"/>
          <w:szCs w:val="28"/>
        </w:rPr>
      </w:pPr>
      <w:r w:rsidRPr="00113A56">
        <w:rPr>
          <w:bCs/>
          <w:sz w:val="28"/>
          <w:szCs w:val="28"/>
        </w:rPr>
        <w:t>Уведомление</w:t>
      </w:r>
    </w:p>
    <w:p w:rsidR="00580B21" w:rsidRPr="00113A56" w:rsidRDefault="00580B21" w:rsidP="00113A56">
      <w:pPr>
        <w:widowControl w:val="0"/>
        <w:jc w:val="center"/>
        <w:rPr>
          <w:spacing w:val="-1"/>
          <w:sz w:val="28"/>
          <w:szCs w:val="28"/>
        </w:rPr>
      </w:pPr>
      <w:bookmarkStart w:id="0" w:name="_GoBack"/>
      <w:bookmarkEnd w:id="0"/>
      <w:r w:rsidRPr="00113A56">
        <w:rPr>
          <w:bCs/>
          <w:sz w:val="28"/>
          <w:szCs w:val="28"/>
        </w:rPr>
        <w:t>о подготовке проекта нормативного правового акта</w:t>
      </w:r>
    </w:p>
    <w:p w:rsidR="00580B21" w:rsidRPr="00113A56" w:rsidRDefault="00580B21" w:rsidP="00113A56">
      <w:pPr>
        <w:widowControl w:val="0"/>
        <w:jc w:val="center"/>
        <w:rPr>
          <w:bCs/>
          <w:spacing w:val="-1"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 xml:space="preserve">администрации </w:t>
      </w:r>
      <w:r w:rsidR="004800E4" w:rsidRPr="00113A56">
        <w:rPr>
          <w:bCs/>
          <w:spacing w:val="-1"/>
          <w:sz w:val="28"/>
          <w:szCs w:val="28"/>
        </w:rPr>
        <w:t>Грачевского</w:t>
      </w:r>
      <w:r w:rsidRPr="00113A56">
        <w:rPr>
          <w:bCs/>
          <w:spacing w:val="-1"/>
          <w:sz w:val="28"/>
          <w:szCs w:val="28"/>
        </w:rPr>
        <w:t xml:space="preserve"> муниципального </w:t>
      </w:r>
      <w:r w:rsidR="00F54DEB" w:rsidRPr="00113A56">
        <w:rPr>
          <w:bCs/>
          <w:spacing w:val="-1"/>
          <w:sz w:val="28"/>
          <w:szCs w:val="28"/>
        </w:rPr>
        <w:t>округа</w:t>
      </w:r>
    </w:p>
    <w:p w:rsidR="00890DF2" w:rsidRPr="00113A56" w:rsidRDefault="00580B21" w:rsidP="00113A56">
      <w:pPr>
        <w:widowControl w:val="0"/>
        <w:jc w:val="center"/>
        <w:rPr>
          <w:bCs/>
          <w:spacing w:val="-1"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  <w:r w:rsidRPr="00113A56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</w:p>
    <w:p w:rsidR="00580B21" w:rsidRPr="00113A56" w:rsidRDefault="00580B21" w:rsidP="00113A56">
      <w:pPr>
        <w:widowControl w:val="0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E0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Вид нормативного </w:t>
            </w:r>
          </w:p>
          <w:p w:rsidR="00580B21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0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13A56">
              <w:rPr>
                <w:sz w:val="28"/>
                <w:szCs w:val="28"/>
              </w:rPr>
              <w:t xml:space="preserve">Грачевского </w:t>
            </w:r>
          </w:p>
          <w:p w:rsidR="00580B21" w:rsidRPr="00113A56" w:rsidRDefault="00580B21" w:rsidP="00113A56">
            <w:pPr>
              <w:widowControl w:val="0"/>
              <w:jc w:val="center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муниципального </w:t>
            </w:r>
            <w:r w:rsidR="00F54DEB" w:rsidRPr="00113A56">
              <w:rPr>
                <w:sz w:val="28"/>
                <w:szCs w:val="28"/>
              </w:rPr>
              <w:t>округа</w:t>
            </w:r>
            <w:r w:rsidRPr="00113A56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Наименование норм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8F51CB" w:rsidP="00113A5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F51CB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 мерах по реализации отдельных положений Федерального закона от 13.07.2015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Планируемый срок вступления нормативн</w:t>
            </w:r>
            <w:r w:rsidRPr="00113A56">
              <w:rPr>
                <w:sz w:val="28"/>
                <w:szCs w:val="28"/>
              </w:rPr>
              <w:t>о</w:t>
            </w:r>
            <w:r w:rsidRPr="00113A56">
              <w:rPr>
                <w:sz w:val="28"/>
                <w:szCs w:val="28"/>
              </w:rPr>
              <w:t>го правового акта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Постановление вступает в силу со дня его обн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родования</w:t>
            </w:r>
            <w:r w:rsidR="009F5ED6" w:rsidRPr="00113A56">
              <w:rPr>
                <w:sz w:val="28"/>
                <w:szCs w:val="28"/>
              </w:rPr>
              <w:t xml:space="preserve"> </w:t>
            </w: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Сведения о разработч</w:t>
            </w:r>
            <w:r w:rsidRPr="00113A56">
              <w:rPr>
                <w:sz w:val="28"/>
                <w:szCs w:val="28"/>
              </w:rPr>
              <w:t>и</w:t>
            </w:r>
            <w:r w:rsidRPr="00113A56">
              <w:rPr>
                <w:sz w:val="28"/>
                <w:szCs w:val="28"/>
              </w:rPr>
              <w:t>ке нормативного прав</w:t>
            </w:r>
            <w:r w:rsidRPr="00113A56">
              <w:rPr>
                <w:sz w:val="28"/>
                <w:szCs w:val="28"/>
              </w:rPr>
              <w:t>о</w:t>
            </w:r>
            <w:r w:rsidRPr="00113A56">
              <w:rPr>
                <w:sz w:val="28"/>
                <w:szCs w:val="28"/>
              </w:rPr>
              <w:t>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Отдел экономического развития</w:t>
            </w:r>
            <w:r w:rsidR="004800E4" w:rsidRPr="00113A56">
              <w:rPr>
                <w:sz w:val="28"/>
                <w:szCs w:val="28"/>
              </w:rPr>
              <w:t xml:space="preserve"> </w:t>
            </w:r>
            <w:r w:rsidRPr="00113A56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13A56">
              <w:rPr>
                <w:spacing w:val="-1"/>
                <w:sz w:val="28"/>
                <w:szCs w:val="28"/>
              </w:rPr>
              <w:t>Грачевского</w:t>
            </w:r>
            <w:r w:rsidRPr="00113A56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13A56">
              <w:rPr>
                <w:spacing w:val="-1"/>
                <w:sz w:val="28"/>
                <w:szCs w:val="28"/>
              </w:rPr>
              <w:t>округа</w:t>
            </w:r>
            <w:r w:rsidRPr="00113A56">
              <w:rPr>
                <w:spacing w:val="-1"/>
                <w:sz w:val="28"/>
                <w:szCs w:val="28"/>
              </w:rPr>
              <w:t xml:space="preserve"> Ставропол</w:t>
            </w:r>
            <w:r w:rsidRPr="00113A56">
              <w:rPr>
                <w:spacing w:val="-1"/>
                <w:sz w:val="28"/>
                <w:szCs w:val="28"/>
              </w:rPr>
              <w:t>ь</w:t>
            </w:r>
            <w:r w:rsidRPr="00113A56">
              <w:rPr>
                <w:spacing w:val="-1"/>
                <w:sz w:val="28"/>
                <w:szCs w:val="28"/>
              </w:rPr>
              <w:t>ского края;</w:t>
            </w:r>
          </w:p>
          <w:p w:rsidR="004800E4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356250, Ставропольский край, Грачевский район,                  с. Грачевка, ул. Ставропольская № 42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фактический адрес: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356250, Ставропольский край, Грачевский район,                с. Грачевка, ул. Ставропольская № 42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адрес официального сайта:</w:t>
            </w:r>
          </w:p>
          <w:p w:rsidR="004800E4" w:rsidRPr="00113A56" w:rsidRDefault="00A177D9" w:rsidP="00113A56">
            <w:pPr>
              <w:widowControl w:val="0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13A56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13A56">
              <w:rPr>
                <w:sz w:val="28"/>
                <w:szCs w:val="28"/>
              </w:rPr>
              <w:t xml:space="preserve"> </w:t>
            </w:r>
          </w:p>
          <w:p w:rsidR="004800E4" w:rsidRPr="00113A56" w:rsidRDefault="004800E4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телефон: 8(86540) 4-02-52, 4-06-64</w:t>
            </w:r>
          </w:p>
          <w:p w:rsidR="00580B21" w:rsidRPr="00113A56" w:rsidRDefault="00580B21" w:rsidP="00113A56">
            <w:pPr>
              <w:widowControl w:val="0"/>
              <w:tabs>
                <w:tab w:val="left" w:pos="4560"/>
              </w:tabs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Обоснование необход</w:t>
            </w:r>
            <w:r w:rsidRPr="00113A56">
              <w:rPr>
                <w:sz w:val="28"/>
                <w:szCs w:val="28"/>
              </w:rPr>
              <w:t>и</w:t>
            </w:r>
            <w:r w:rsidRPr="00113A56">
              <w:rPr>
                <w:sz w:val="28"/>
                <w:szCs w:val="28"/>
              </w:rPr>
              <w:t>мости разработки но</w:t>
            </w:r>
            <w:r w:rsidRPr="00113A56">
              <w:rPr>
                <w:sz w:val="28"/>
                <w:szCs w:val="28"/>
              </w:rPr>
              <w:t>р</w:t>
            </w:r>
            <w:r w:rsidRPr="00113A56">
              <w:rPr>
                <w:sz w:val="28"/>
                <w:szCs w:val="28"/>
              </w:rPr>
              <w:t>мативного правового а</w:t>
            </w:r>
            <w:r w:rsidRPr="00113A56">
              <w:rPr>
                <w:sz w:val="28"/>
                <w:szCs w:val="28"/>
              </w:rPr>
              <w:t>к</w:t>
            </w:r>
            <w:r w:rsidRPr="00113A56">
              <w:rPr>
                <w:sz w:val="28"/>
                <w:szCs w:val="28"/>
              </w:rPr>
              <w:t>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113A56" w:rsidRDefault="008F51CB" w:rsidP="00113A56">
            <w:pPr>
              <w:suppressAutoHyphens/>
              <w:jc w:val="both"/>
              <w:rPr>
                <w:sz w:val="28"/>
                <w:szCs w:val="28"/>
              </w:rPr>
            </w:pPr>
            <w:r w:rsidRPr="00A938D2">
              <w:rPr>
                <w:sz w:val="28"/>
                <w:szCs w:val="28"/>
              </w:rPr>
              <w:t>В соответствии со статьей 18 Федерального закона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</w:t>
            </w:r>
          </w:p>
          <w:p w:rsidR="00C81DC3" w:rsidRPr="00113A56" w:rsidRDefault="00C81DC3" w:rsidP="00113A56">
            <w:pPr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Описание проблемы, на решение которой направлен предполага</w:t>
            </w:r>
            <w:r w:rsidRPr="00113A56">
              <w:rPr>
                <w:sz w:val="28"/>
                <w:szCs w:val="28"/>
              </w:rPr>
              <w:t>е</w:t>
            </w:r>
            <w:r w:rsidRPr="00113A56">
              <w:rPr>
                <w:sz w:val="28"/>
                <w:szCs w:val="28"/>
              </w:rPr>
              <w:lastRenderedPageBreak/>
              <w:t>мый способ регулиров</w:t>
            </w:r>
            <w:r w:rsidRPr="00113A56">
              <w:rPr>
                <w:sz w:val="28"/>
                <w:szCs w:val="28"/>
              </w:rPr>
              <w:t>а</w:t>
            </w:r>
            <w:r w:rsidRPr="00113A56">
              <w:rPr>
                <w:sz w:val="28"/>
                <w:szCs w:val="28"/>
              </w:rPr>
              <w:t>ния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CB" w:rsidRPr="00A938D2" w:rsidRDefault="008F51CB" w:rsidP="008F51CB">
            <w:pPr>
              <w:rPr>
                <w:sz w:val="28"/>
                <w:szCs w:val="28"/>
              </w:rPr>
            </w:pPr>
            <w:r w:rsidRPr="00A938D2">
              <w:rPr>
                <w:sz w:val="28"/>
                <w:szCs w:val="28"/>
              </w:rPr>
              <w:lastRenderedPageBreak/>
              <w:t>Определ</w:t>
            </w:r>
            <w:r>
              <w:rPr>
                <w:sz w:val="28"/>
                <w:szCs w:val="28"/>
              </w:rPr>
              <w:t xml:space="preserve">ение </w:t>
            </w:r>
            <w:r w:rsidRPr="00A938D2">
              <w:rPr>
                <w:sz w:val="28"/>
                <w:szCs w:val="28"/>
              </w:rPr>
              <w:t xml:space="preserve">должностных лиц, ответственных за развитие муниципально-частного партнерства на территории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938D2">
              <w:rPr>
                <w:sz w:val="28"/>
                <w:szCs w:val="28"/>
              </w:rPr>
              <w:t xml:space="preserve"> </w:t>
            </w:r>
            <w:r w:rsidRPr="00A938D2">
              <w:rPr>
                <w:sz w:val="28"/>
                <w:szCs w:val="28"/>
              </w:rPr>
              <w:lastRenderedPageBreak/>
              <w:t>Ставропольского края, для осуществления о</w:t>
            </w:r>
            <w:r w:rsidRPr="00A938D2">
              <w:rPr>
                <w:sz w:val="28"/>
                <w:szCs w:val="28"/>
              </w:rPr>
              <w:t>т</w:t>
            </w:r>
            <w:r w:rsidRPr="00A938D2">
              <w:rPr>
                <w:sz w:val="28"/>
                <w:szCs w:val="28"/>
              </w:rPr>
              <w:t>дельных полномочий в сфере муниципально-частного партнерства</w:t>
            </w:r>
            <w:r>
              <w:rPr>
                <w:sz w:val="28"/>
                <w:szCs w:val="28"/>
              </w:rPr>
              <w:t>.</w:t>
            </w:r>
          </w:p>
          <w:p w:rsidR="008F51CB" w:rsidRPr="00A938D2" w:rsidRDefault="008F51CB" w:rsidP="008F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38D2">
              <w:rPr>
                <w:sz w:val="28"/>
                <w:szCs w:val="28"/>
              </w:rPr>
              <w:t>заимодействия</w:t>
            </w:r>
            <w:r>
              <w:rPr>
                <w:sz w:val="28"/>
                <w:szCs w:val="28"/>
              </w:rPr>
              <w:t>е</w:t>
            </w:r>
            <w:r w:rsidRPr="00A938D2">
              <w:rPr>
                <w:sz w:val="28"/>
                <w:szCs w:val="28"/>
              </w:rPr>
              <w:t xml:space="preserve"> органов и структурных подра</w:t>
            </w:r>
            <w:r w:rsidRPr="00A938D2">
              <w:rPr>
                <w:sz w:val="28"/>
                <w:szCs w:val="28"/>
              </w:rPr>
              <w:t>з</w:t>
            </w:r>
            <w:r w:rsidRPr="00A938D2">
              <w:rPr>
                <w:sz w:val="28"/>
                <w:szCs w:val="28"/>
              </w:rPr>
              <w:t>делений администрации Грачевского муниц</w:t>
            </w:r>
            <w:r w:rsidRPr="00A938D2">
              <w:rPr>
                <w:sz w:val="28"/>
                <w:szCs w:val="28"/>
              </w:rPr>
              <w:t>и</w:t>
            </w:r>
            <w:r w:rsidRPr="00A938D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округа</w:t>
            </w:r>
            <w:r w:rsidRPr="00A938D2">
              <w:rPr>
                <w:sz w:val="28"/>
                <w:szCs w:val="28"/>
              </w:rPr>
              <w:t xml:space="preserve"> Ставропольского края при по</w:t>
            </w:r>
            <w:r w:rsidRPr="00A938D2">
              <w:rPr>
                <w:sz w:val="28"/>
                <w:szCs w:val="28"/>
              </w:rPr>
              <w:t>д</w:t>
            </w:r>
            <w:r w:rsidRPr="00A938D2">
              <w:rPr>
                <w:sz w:val="28"/>
                <w:szCs w:val="28"/>
              </w:rPr>
              <w:t>готовке проектов нормативно - правовых актов муниципально-частного партнерства, принятии решений о их реализации и принятии решений о реализации проектов муниципально-частного партнерства, заключении и реализации соглаш</w:t>
            </w:r>
            <w:r w:rsidRPr="00A938D2">
              <w:rPr>
                <w:sz w:val="28"/>
                <w:szCs w:val="28"/>
              </w:rPr>
              <w:t>е</w:t>
            </w:r>
            <w:r w:rsidRPr="00A938D2">
              <w:rPr>
                <w:sz w:val="28"/>
                <w:szCs w:val="28"/>
              </w:rPr>
              <w:t xml:space="preserve">ний о муниципально-частном партнерстве </w:t>
            </w:r>
          </w:p>
          <w:p w:rsidR="008F51CB" w:rsidRPr="00A938D2" w:rsidRDefault="008F51CB" w:rsidP="008F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938D2">
              <w:rPr>
                <w:sz w:val="28"/>
                <w:szCs w:val="28"/>
              </w:rPr>
              <w:t>ормирования и ведени</w:t>
            </w:r>
            <w:r>
              <w:rPr>
                <w:sz w:val="28"/>
                <w:szCs w:val="28"/>
              </w:rPr>
              <w:t>е</w:t>
            </w:r>
            <w:r w:rsidRPr="00A93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938D2">
              <w:rPr>
                <w:sz w:val="28"/>
                <w:szCs w:val="28"/>
              </w:rPr>
              <w:t>еестра соглашений о муниципально-частном партнерстве</w:t>
            </w:r>
          </w:p>
          <w:p w:rsidR="004800E4" w:rsidRPr="00113A56" w:rsidRDefault="004800E4" w:rsidP="00113A56">
            <w:pPr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lastRenderedPageBreak/>
              <w:t xml:space="preserve">Круг лиц, на которых будет </w:t>
            </w:r>
            <w:r w:rsidR="003115E0" w:rsidRPr="00113A56">
              <w:rPr>
                <w:sz w:val="28"/>
                <w:szCs w:val="28"/>
              </w:rPr>
              <w:t>распространяться</w:t>
            </w:r>
            <w:r w:rsidRPr="00113A56">
              <w:rPr>
                <w:sz w:val="28"/>
                <w:szCs w:val="28"/>
              </w:rPr>
              <w:t xml:space="preserve"> действие нормативного правового акта</w:t>
            </w:r>
          </w:p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CB" w:rsidRDefault="008F51CB" w:rsidP="00113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Грачевского муниципального округа Ставропольского края.</w:t>
            </w:r>
          </w:p>
          <w:p w:rsidR="00580B21" w:rsidRDefault="008D26B9" w:rsidP="00113A56">
            <w:pPr>
              <w:widowControl w:val="0"/>
              <w:jc w:val="both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Индивидуальные предприниматели, российские или иностранные юридические лица либо де</w:t>
            </w:r>
            <w:r w:rsidRPr="00113A56">
              <w:rPr>
                <w:sz w:val="28"/>
                <w:szCs w:val="28"/>
              </w:rPr>
              <w:t>й</w:t>
            </w:r>
            <w:r w:rsidRPr="00113A56">
              <w:rPr>
                <w:sz w:val="28"/>
                <w:szCs w:val="28"/>
              </w:rPr>
              <w:t>ствующих без образования юридического лица по договору простого товарищества (договору о совместной деятельности) двух и более указа</w:t>
            </w:r>
            <w:r w:rsidRPr="00113A56">
              <w:rPr>
                <w:sz w:val="28"/>
                <w:szCs w:val="28"/>
              </w:rPr>
              <w:t>н</w:t>
            </w:r>
            <w:r w:rsidRPr="00113A56">
              <w:rPr>
                <w:sz w:val="28"/>
                <w:szCs w:val="28"/>
              </w:rPr>
              <w:t>ных юридических лиц, отвечающих требованиям, предусмотренным частью 4.11 статьи 37 Фед</w:t>
            </w:r>
            <w:r w:rsidRPr="00113A56">
              <w:rPr>
                <w:sz w:val="28"/>
                <w:szCs w:val="28"/>
              </w:rPr>
              <w:t>е</w:t>
            </w:r>
            <w:r w:rsidRPr="00113A56">
              <w:rPr>
                <w:sz w:val="28"/>
                <w:szCs w:val="28"/>
              </w:rPr>
              <w:t>рального закона от 21.07.2005 года № 115-ФЗ «О концессионных соглашениях»</w:t>
            </w:r>
          </w:p>
          <w:p w:rsidR="00536E39" w:rsidRPr="00113A56" w:rsidRDefault="00536E39" w:rsidP="00113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80B21" w:rsidRPr="00113A56" w:rsidTr="003115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rPr>
                <w:sz w:val="28"/>
                <w:szCs w:val="28"/>
              </w:rPr>
            </w:pPr>
            <w:r w:rsidRPr="00113A56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E4" w:rsidRPr="00113A56" w:rsidRDefault="008F51CB" w:rsidP="00113A5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938D2">
              <w:rPr>
                <w:szCs w:val="28"/>
              </w:rPr>
              <w:t>еализаци</w:t>
            </w:r>
            <w:r>
              <w:rPr>
                <w:szCs w:val="28"/>
              </w:rPr>
              <w:t>я</w:t>
            </w:r>
            <w:r w:rsidRPr="00A938D2">
              <w:rPr>
                <w:szCs w:val="28"/>
              </w:rPr>
              <w:t xml:space="preserve"> отдельных положений Федерального закона от 13.07.2015 года №224-ФЗ «О госуда</w:t>
            </w:r>
            <w:r w:rsidRPr="00A938D2">
              <w:rPr>
                <w:szCs w:val="28"/>
              </w:rPr>
              <w:t>р</w:t>
            </w:r>
            <w:r w:rsidRPr="00A938D2">
              <w:rPr>
                <w:szCs w:val="28"/>
              </w:rPr>
              <w:t>ственно-частном партнерстве, муниципально-частном партнерстве в Российской Федерации и внесении изменений в отдельные законодател</w:t>
            </w:r>
            <w:r w:rsidRPr="00A938D2">
              <w:rPr>
                <w:szCs w:val="28"/>
              </w:rPr>
              <w:t>ь</w:t>
            </w:r>
            <w:r w:rsidRPr="00A938D2">
              <w:rPr>
                <w:szCs w:val="28"/>
              </w:rPr>
              <w:t>ные акты Российской Федерации»</w:t>
            </w:r>
          </w:p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B21" w:rsidRPr="00113A56" w:rsidRDefault="00580B21" w:rsidP="00113A56">
      <w:pPr>
        <w:widowControl w:val="0"/>
        <w:rPr>
          <w:sz w:val="28"/>
          <w:szCs w:val="28"/>
        </w:rPr>
      </w:pPr>
    </w:p>
    <w:p w:rsidR="00364A2B" w:rsidRPr="00113A56" w:rsidRDefault="00364A2B" w:rsidP="00113A56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13A56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13A56">
        <w:rPr>
          <w:sz w:val="28"/>
          <w:szCs w:val="28"/>
        </w:rPr>
        <w:t>и</w:t>
      </w:r>
      <w:r w:rsidRPr="00113A56">
        <w:rPr>
          <w:sz w:val="28"/>
          <w:szCs w:val="28"/>
        </w:rPr>
        <w:t xml:space="preserve">ем </w:t>
      </w:r>
      <w:r w:rsidRPr="00113A56">
        <w:rPr>
          <w:spacing w:val="-1"/>
          <w:sz w:val="28"/>
          <w:szCs w:val="28"/>
        </w:rPr>
        <w:t xml:space="preserve">администрации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3115E0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</w:t>
      </w:r>
      <w:r w:rsidRPr="00113A56">
        <w:rPr>
          <w:sz w:val="28"/>
          <w:szCs w:val="28"/>
          <w:lang w:eastAsia="en-US"/>
        </w:rPr>
        <w:t xml:space="preserve"> от </w:t>
      </w:r>
      <w:r w:rsidR="003115E0" w:rsidRPr="00113A56">
        <w:rPr>
          <w:sz w:val="28"/>
          <w:szCs w:val="28"/>
          <w:lang w:eastAsia="en-US"/>
        </w:rPr>
        <w:t>28.06.2021</w:t>
      </w:r>
      <w:r w:rsidRPr="00113A56">
        <w:rPr>
          <w:sz w:val="28"/>
          <w:szCs w:val="28"/>
          <w:lang w:eastAsia="en-US"/>
        </w:rPr>
        <w:t xml:space="preserve"> г. № </w:t>
      </w:r>
      <w:r w:rsidR="003115E0" w:rsidRPr="00113A56">
        <w:rPr>
          <w:sz w:val="28"/>
          <w:szCs w:val="28"/>
          <w:lang w:eastAsia="en-US"/>
        </w:rPr>
        <w:t>438</w:t>
      </w:r>
      <w:r w:rsidRPr="00113A56">
        <w:rPr>
          <w:sz w:val="28"/>
          <w:szCs w:val="28"/>
          <w:lang w:eastAsia="en-US"/>
        </w:rPr>
        <w:t xml:space="preserve"> </w:t>
      </w:r>
      <w:r w:rsidRPr="00113A56">
        <w:rPr>
          <w:spacing w:val="-1"/>
          <w:sz w:val="28"/>
          <w:szCs w:val="28"/>
        </w:rPr>
        <w:t xml:space="preserve">по следующей форме: </w:t>
      </w:r>
    </w:p>
    <w:p w:rsidR="00580B21" w:rsidRPr="00113A56" w:rsidRDefault="00580B21" w:rsidP="00113A56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13A56" w:rsidRDefault="00580B21" w:rsidP="00113A56">
      <w:pPr>
        <w:widowControl w:val="0"/>
        <w:tabs>
          <w:tab w:val="left" w:pos="3857"/>
        </w:tabs>
        <w:jc w:val="center"/>
        <w:rPr>
          <w:sz w:val="28"/>
          <w:szCs w:val="28"/>
        </w:rPr>
      </w:pPr>
      <w:r w:rsidRPr="00113A56">
        <w:rPr>
          <w:sz w:val="28"/>
          <w:szCs w:val="28"/>
        </w:rPr>
        <w:t xml:space="preserve">ФОРМА </w:t>
      </w:r>
    </w:p>
    <w:p w:rsidR="00580B21" w:rsidRPr="00113A56" w:rsidRDefault="00580B21" w:rsidP="00113A56">
      <w:pPr>
        <w:widowControl w:val="0"/>
        <w:jc w:val="center"/>
        <w:rPr>
          <w:sz w:val="28"/>
          <w:szCs w:val="28"/>
        </w:rPr>
      </w:pPr>
      <w:r w:rsidRPr="00113A56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13A56">
        <w:rPr>
          <w:sz w:val="28"/>
          <w:szCs w:val="28"/>
        </w:rPr>
        <w:t>и</w:t>
      </w:r>
      <w:r w:rsidRPr="00113A56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13A56">
        <w:rPr>
          <w:spacing w:val="-1"/>
          <w:sz w:val="28"/>
          <w:szCs w:val="28"/>
        </w:rPr>
        <w:t xml:space="preserve"> админ</w:t>
      </w:r>
      <w:r w:rsidRPr="00113A56">
        <w:rPr>
          <w:spacing w:val="-1"/>
          <w:sz w:val="28"/>
          <w:szCs w:val="28"/>
        </w:rPr>
        <w:t>и</w:t>
      </w:r>
      <w:r w:rsidRPr="00113A56">
        <w:rPr>
          <w:spacing w:val="-1"/>
          <w:sz w:val="28"/>
          <w:szCs w:val="28"/>
        </w:rPr>
        <w:lastRenderedPageBreak/>
        <w:t xml:space="preserve">страции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113A56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края, затраг</w:t>
      </w:r>
      <w:r w:rsidRPr="00113A56">
        <w:rPr>
          <w:spacing w:val="-1"/>
          <w:sz w:val="28"/>
          <w:szCs w:val="28"/>
        </w:rPr>
        <w:t>и</w:t>
      </w:r>
      <w:r w:rsidRPr="00113A56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13A56" w:rsidRDefault="00580B21" w:rsidP="00113A56">
      <w:pPr>
        <w:widowControl w:val="0"/>
        <w:tabs>
          <w:tab w:val="left" w:pos="744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</w:t>
            </w:r>
            <w:r w:rsidRPr="00113A56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13A56">
              <w:rPr>
                <w:sz w:val="28"/>
                <w:szCs w:val="28"/>
                <w:lang w:eastAsia="en-US"/>
              </w:rPr>
              <w:t>и</w:t>
            </w:r>
            <w:r w:rsidRPr="00113A56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II</w:t>
            </w:r>
            <w:r w:rsidRPr="00113A56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13A56">
              <w:rPr>
                <w:sz w:val="28"/>
                <w:szCs w:val="28"/>
                <w:lang w:eastAsia="en-US"/>
              </w:rPr>
              <w:t>Гр</w:t>
            </w:r>
            <w:r w:rsidR="004800E4" w:rsidRPr="00113A56">
              <w:rPr>
                <w:sz w:val="28"/>
                <w:szCs w:val="28"/>
                <w:lang w:eastAsia="en-US"/>
              </w:rPr>
              <w:t>а</w:t>
            </w:r>
            <w:r w:rsidR="004800E4" w:rsidRPr="00113A56">
              <w:rPr>
                <w:sz w:val="28"/>
                <w:szCs w:val="28"/>
                <w:lang w:eastAsia="en-US"/>
              </w:rPr>
              <w:t>чевского</w:t>
            </w:r>
            <w:r w:rsidRPr="00113A56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113A56" w:rsidRPr="00113A56">
              <w:rPr>
                <w:sz w:val="28"/>
                <w:szCs w:val="28"/>
                <w:lang w:eastAsia="en-US"/>
              </w:rPr>
              <w:t>округа</w:t>
            </w:r>
            <w:r w:rsidRPr="00113A56">
              <w:rPr>
                <w:sz w:val="28"/>
                <w:szCs w:val="28"/>
                <w:lang w:eastAsia="en-US"/>
              </w:rPr>
              <w:t>, организации</w:t>
            </w:r>
            <w:r w:rsidRPr="00113A56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13A56">
              <w:rPr>
                <w:spacing w:val="-1"/>
                <w:sz w:val="28"/>
                <w:szCs w:val="28"/>
              </w:rPr>
              <w:t>д</w:t>
            </w:r>
            <w:r w:rsidRPr="00113A56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13A56">
              <w:rPr>
                <w:sz w:val="28"/>
                <w:szCs w:val="28"/>
                <w:lang w:eastAsia="en-US"/>
              </w:rPr>
              <w:t>обществе</w:t>
            </w:r>
            <w:r w:rsidRPr="00113A56">
              <w:rPr>
                <w:sz w:val="28"/>
                <w:szCs w:val="28"/>
                <w:lang w:eastAsia="en-US"/>
              </w:rPr>
              <w:t>н</w:t>
            </w:r>
            <w:r w:rsidRPr="00113A56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13A56">
              <w:rPr>
                <w:sz w:val="28"/>
                <w:szCs w:val="28"/>
                <w:lang w:eastAsia="en-US"/>
              </w:rPr>
              <w:t>о</w:t>
            </w:r>
            <w:r w:rsidRPr="00113A56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13A56">
              <w:rPr>
                <w:sz w:val="28"/>
                <w:szCs w:val="28"/>
              </w:rPr>
              <w:t>нормативного</w:t>
            </w:r>
            <w:r w:rsidRPr="00113A56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III</w:t>
            </w:r>
            <w:r w:rsidRPr="00113A56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13A56">
              <w:rPr>
                <w:sz w:val="28"/>
                <w:szCs w:val="28"/>
                <w:lang w:eastAsia="en-US"/>
              </w:rPr>
              <w:t>Грачевского</w:t>
            </w:r>
            <w:r w:rsidRPr="00113A56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113A56" w:rsidRPr="00113A56">
              <w:rPr>
                <w:sz w:val="28"/>
                <w:szCs w:val="28"/>
                <w:lang w:eastAsia="en-US"/>
              </w:rPr>
              <w:t>округа</w:t>
            </w:r>
            <w:r w:rsidRPr="00113A56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IV</w:t>
            </w:r>
            <w:r w:rsidRPr="00113A56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13A56">
              <w:rPr>
                <w:spacing w:val="-1"/>
                <w:sz w:val="28"/>
                <w:szCs w:val="28"/>
              </w:rPr>
              <w:t>правового рег</w:t>
            </w:r>
            <w:r w:rsidRPr="00113A56">
              <w:rPr>
                <w:spacing w:val="-1"/>
                <w:sz w:val="28"/>
                <w:szCs w:val="28"/>
              </w:rPr>
              <w:t>у</w:t>
            </w:r>
            <w:r w:rsidRPr="00113A56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13A56">
              <w:rPr>
                <w:sz w:val="28"/>
                <w:szCs w:val="28"/>
                <w:lang w:val="en-US" w:eastAsia="en-US"/>
              </w:rPr>
              <w:t>V</w:t>
            </w:r>
            <w:r w:rsidRPr="00113A56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13A56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13A56">
              <w:rPr>
                <w:spacing w:val="-1"/>
                <w:sz w:val="28"/>
                <w:szCs w:val="28"/>
              </w:rPr>
              <w:t>у</w:t>
            </w:r>
            <w:r w:rsidRPr="00113A56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13A56">
              <w:rPr>
                <w:spacing w:val="-1"/>
                <w:sz w:val="28"/>
                <w:szCs w:val="28"/>
                <w:lang w:val="en-US"/>
              </w:rPr>
              <w:t>IV</w:t>
            </w:r>
            <w:r w:rsidRPr="00113A56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13A56">
              <w:rPr>
                <w:spacing w:val="-1"/>
                <w:sz w:val="28"/>
                <w:szCs w:val="28"/>
              </w:rPr>
              <w:t>правового регулиров</w:t>
            </w:r>
            <w:r w:rsidRPr="00113A56">
              <w:rPr>
                <w:spacing w:val="-1"/>
                <w:sz w:val="28"/>
                <w:szCs w:val="28"/>
              </w:rPr>
              <w:t>а</w:t>
            </w:r>
            <w:r w:rsidRPr="00113A56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13A56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13A56" w:rsidRDefault="00580B21" w:rsidP="00113A5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13A56" w:rsidRDefault="00580B21" w:rsidP="00113A56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13A56" w:rsidRDefault="00580B21" w:rsidP="00113A56">
      <w:pPr>
        <w:widowControl w:val="0"/>
        <w:jc w:val="both"/>
        <w:rPr>
          <w:sz w:val="28"/>
          <w:szCs w:val="28"/>
        </w:rPr>
      </w:pPr>
      <w:r w:rsidRPr="00113A56">
        <w:rPr>
          <w:sz w:val="28"/>
          <w:szCs w:val="28"/>
          <w:lang w:eastAsia="en-US"/>
        </w:rPr>
        <w:t xml:space="preserve">Предложения принимаются </w:t>
      </w:r>
      <w:r w:rsidR="00D25528" w:rsidRPr="00113A56">
        <w:rPr>
          <w:sz w:val="28"/>
          <w:szCs w:val="28"/>
        </w:rPr>
        <w:t>о</w:t>
      </w:r>
      <w:r w:rsidR="00113A56" w:rsidRPr="00113A56">
        <w:rPr>
          <w:sz w:val="28"/>
          <w:szCs w:val="28"/>
        </w:rPr>
        <w:t xml:space="preserve">тделом экономического развития </w:t>
      </w:r>
      <w:r w:rsidRPr="00113A56">
        <w:rPr>
          <w:sz w:val="28"/>
          <w:szCs w:val="28"/>
        </w:rPr>
        <w:t>администр</w:t>
      </w:r>
      <w:r w:rsidRPr="00113A56">
        <w:rPr>
          <w:sz w:val="28"/>
          <w:szCs w:val="28"/>
        </w:rPr>
        <w:t>а</w:t>
      </w:r>
      <w:r w:rsidRPr="00113A56">
        <w:rPr>
          <w:sz w:val="28"/>
          <w:szCs w:val="28"/>
        </w:rPr>
        <w:t xml:space="preserve">ции </w:t>
      </w:r>
      <w:r w:rsidR="004800E4" w:rsidRPr="00113A56">
        <w:rPr>
          <w:spacing w:val="-1"/>
          <w:sz w:val="28"/>
          <w:szCs w:val="28"/>
        </w:rPr>
        <w:t>Грачевского</w:t>
      </w:r>
      <w:r w:rsidRPr="00113A56">
        <w:rPr>
          <w:spacing w:val="-1"/>
          <w:sz w:val="28"/>
          <w:szCs w:val="28"/>
        </w:rPr>
        <w:t xml:space="preserve"> муниципального </w:t>
      </w:r>
      <w:r w:rsidR="00D25528" w:rsidRPr="00113A56">
        <w:rPr>
          <w:spacing w:val="-1"/>
          <w:sz w:val="28"/>
          <w:szCs w:val="28"/>
        </w:rPr>
        <w:t>округа</w:t>
      </w:r>
      <w:r w:rsidRPr="00113A56">
        <w:rPr>
          <w:spacing w:val="-1"/>
          <w:sz w:val="28"/>
          <w:szCs w:val="28"/>
        </w:rPr>
        <w:t xml:space="preserve"> Ставропольского края </w:t>
      </w:r>
      <w:r w:rsidRPr="00113A56">
        <w:rPr>
          <w:b/>
          <w:bCs/>
          <w:spacing w:val="-1"/>
          <w:sz w:val="28"/>
          <w:szCs w:val="28"/>
        </w:rPr>
        <w:t xml:space="preserve">с </w:t>
      </w:r>
      <w:r w:rsidR="00113A56" w:rsidRPr="00113A56">
        <w:rPr>
          <w:b/>
          <w:bCs/>
          <w:spacing w:val="-1"/>
          <w:sz w:val="28"/>
          <w:szCs w:val="28"/>
        </w:rPr>
        <w:t>15</w:t>
      </w:r>
      <w:r w:rsidR="003115E0"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 xml:space="preserve">ноября </w:t>
      </w:r>
      <w:r w:rsidR="003115E0" w:rsidRPr="00113A56">
        <w:rPr>
          <w:b/>
          <w:bCs/>
          <w:spacing w:val="-1"/>
          <w:sz w:val="28"/>
          <w:szCs w:val="28"/>
        </w:rPr>
        <w:t xml:space="preserve">2021 г. </w:t>
      </w:r>
      <w:r w:rsidR="00857D0A" w:rsidRPr="00113A56">
        <w:rPr>
          <w:b/>
          <w:bCs/>
          <w:spacing w:val="-1"/>
          <w:sz w:val="28"/>
          <w:szCs w:val="28"/>
        </w:rPr>
        <w:t>по</w:t>
      </w:r>
      <w:r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>29</w:t>
      </w:r>
      <w:r w:rsidR="00857D0A" w:rsidRPr="00113A56">
        <w:rPr>
          <w:b/>
          <w:bCs/>
          <w:spacing w:val="-1"/>
          <w:sz w:val="28"/>
          <w:szCs w:val="28"/>
        </w:rPr>
        <w:t xml:space="preserve"> </w:t>
      </w:r>
      <w:r w:rsidR="00113A56" w:rsidRPr="00113A56">
        <w:rPr>
          <w:b/>
          <w:bCs/>
          <w:spacing w:val="-1"/>
          <w:sz w:val="28"/>
          <w:szCs w:val="28"/>
        </w:rPr>
        <w:t>ноября</w:t>
      </w:r>
      <w:r w:rsidR="009F5ED6" w:rsidRPr="00113A56">
        <w:rPr>
          <w:b/>
          <w:bCs/>
          <w:spacing w:val="-1"/>
          <w:sz w:val="28"/>
          <w:szCs w:val="28"/>
        </w:rPr>
        <w:t xml:space="preserve"> </w:t>
      </w:r>
      <w:r w:rsidRPr="00113A56">
        <w:rPr>
          <w:b/>
          <w:bCs/>
          <w:spacing w:val="-1"/>
          <w:sz w:val="28"/>
          <w:szCs w:val="28"/>
        </w:rPr>
        <w:t>20</w:t>
      </w:r>
      <w:r w:rsidR="002458E3" w:rsidRPr="00113A56">
        <w:rPr>
          <w:b/>
          <w:bCs/>
          <w:spacing w:val="-1"/>
          <w:sz w:val="28"/>
          <w:szCs w:val="28"/>
        </w:rPr>
        <w:t>2</w:t>
      </w:r>
      <w:r w:rsidR="00857D0A" w:rsidRPr="00113A56">
        <w:rPr>
          <w:b/>
          <w:bCs/>
          <w:spacing w:val="-1"/>
          <w:sz w:val="28"/>
          <w:szCs w:val="28"/>
        </w:rPr>
        <w:t>1</w:t>
      </w:r>
      <w:r w:rsidRPr="00113A56">
        <w:rPr>
          <w:b/>
          <w:bCs/>
          <w:spacing w:val="-1"/>
          <w:sz w:val="28"/>
          <w:szCs w:val="28"/>
        </w:rPr>
        <w:t xml:space="preserve"> г.</w:t>
      </w:r>
      <w:r w:rsidRPr="00113A56">
        <w:rPr>
          <w:spacing w:val="-1"/>
          <w:sz w:val="28"/>
          <w:szCs w:val="28"/>
        </w:rPr>
        <w:t xml:space="preserve"> в письменном</w:t>
      </w:r>
      <w:r w:rsidR="002458E3" w:rsidRPr="00113A56">
        <w:rPr>
          <w:spacing w:val="-1"/>
          <w:sz w:val="28"/>
          <w:szCs w:val="28"/>
        </w:rPr>
        <w:t xml:space="preserve"> виде</w:t>
      </w:r>
      <w:r w:rsidRPr="00113A56">
        <w:rPr>
          <w:spacing w:val="-1"/>
          <w:sz w:val="28"/>
          <w:szCs w:val="28"/>
        </w:rPr>
        <w:t xml:space="preserve"> и электронно</w:t>
      </w:r>
      <w:r w:rsidR="00800BD7" w:rsidRPr="00113A56">
        <w:rPr>
          <w:spacing w:val="-1"/>
          <w:sz w:val="28"/>
          <w:szCs w:val="28"/>
        </w:rPr>
        <w:t>й форме</w:t>
      </w:r>
      <w:r w:rsidRPr="00113A56">
        <w:rPr>
          <w:spacing w:val="-1"/>
          <w:sz w:val="28"/>
          <w:szCs w:val="28"/>
        </w:rPr>
        <w:t xml:space="preserve">: </w:t>
      </w:r>
      <w:hyperlink r:id="rId8" w:history="1">
        <w:r w:rsidR="003115E0" w:rsidRPr="00113A56">
          <w:rPr>
            <w:rStyle w:val="a3"/>
            <w:sz w:val="28"/>
            <w:szCs w:val="28"/>
          </w:rPr>
          <w:t>adm-gr2006@yandex.ru</w:t>
        </w:r>
      </w:hyperlink>
      <w:r w:rsidR="003115E0" w:rsidRPr="00113A56">
        <w:rPr>
          <w:sz w:val="28"/>
          <w:szCs w:val="28"/>
        </w:rPr>
        <w:t xml:space="preserve"> .</w:t>
      </w: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rPr>
          <w:sz w:val="28"/>
          <w:szCs w:val="28"/>
        </w:rPr>
      </w:pPr>
    </w:p>
    <w:p w:rsidR="00580B21" w:rsidRPr="00113A56" w:rsidRDefault="00580B21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>Начальник отдела экономического</w:t>
      </w:r>
    </w:p>
    <w:p w:rsidR="00580B21" w:rsidRPr="00113A56" w:rsidRDefault="003115E0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 xml:space="preserve">развития </w:t>
      </w:r>
      <w:r w:rsidR="00580B21" w:rsidRPr="00113A56">
        <w:rPr>
          <w:sz w:val="28"/>
          <w:szCs w:val="28"/>
        </w:rPr>
        <w:t>администрации</w:t>
      </w:r>
    </w:p>
    <w:p w:rsidR="00580B21" w:rsidRPr="00113A56" w:rsidRDefault="004800E4" w:rsidP="00113A56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13A56">
        <w:rPr>
          <w:sz w:val="28"/>
          <w:szCs w:val="28"/>
        </w:rPr>
        <w:t>Грачевского</w:t>
      </w:r>
      <w:r w:rsidR="00580B21" w:rsidRPr="00113A56">
        <w:rPr>
          <w:sz w:val="28"/>
          <w:szCs w:val="28"/>
        </w:rPr>
        <w:t xml:space="preserve"> муниципального </w:t>
      </w:r>
      <w:r w:rsidR="00857D0A" w:rsidRPr="00113A56">
        <w:rPr>
          <w:sz w:val="28"/>
          <w:szCs w:val="28"/>
        </w:rPr>
        <w:t>округа</w:t>
      </w:r>
      <w:r w:rsidR="00580B21" w:rsidRPr="00113A56">
        <w:rPr>
          <w:sz w:val="28"/>
          <w:szCs w:val="28"/>
        </w:rPr>
        <w:t xml:space="preserve"> </w:t>
      </w:r>
    </w:p>
    <w:p w:rsidR="00DC792B" w:rsidRPr="00113A56" w:rsidRDefault="00580B21" w:rsidP="00113A56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 w:rsidRPr="00113A56">
        <w:rPr>
          <w:sz w:val="28"/>
          <w:szCs w:val="28"/>
        </w:rPr>
        <w:t xml:space="preserve">Ставропольского края                                                                   </w:t>
      </w:r>
      <w:r w:rsidR="003115E0" w:rsidRPr="00113A56">
        <w:rPr>
          <w:sz w:val="28"/>
          <w:szCs w:val="28"/>
        </w:rPr>
        <w:t xml:space="preserve">   </w:t>
      </w:r>
      <w:r w:rsidRPr="00113A56">
        <w:rPr>
          <w:sz w:val="28"/>
          <w:szCs w:val="28"/>
        </w:rPr>
        <w:t xml:space="preserve">  </w:t>
      </w:r>
      <w:r w:rsidR="003115E0" w:rsidRPr="00113A56">
        <w:rPr>
          <w:sz w:val="28"/>
          <w:szCs w:val="28"/>
        </w:rPr>
        <w:t>О.Ю.Орлова</w:t>
      </w:r>
    </w:p>
    <w:sectPr w:rsidR="00DC792B" w:rsidRPr="00113A56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D9" w:rsidRDefault="00A177D9" w:rsidP="00F63A74">
      <w:r>
        <w:separator/>
      </w:r>
    </w:p>
  </w:endnote>
  <w:endnote w:type="continuationSeparator" w:id="0">
    <w:p w:rsidR="00A177D9" w:rsidRDefault="00A177D9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D9" w:rsidRDefault="00A177D9" w:rsidP="00F63A74">
      <w:r>
        <w:separator/>
      </w:r>
    </w:p>
  </w:footnote>
  <w:footnote w:type="continuationSeparator" w:id="0">
    <w:p w:rsidR="00A177D9" w:rsidRDefault="00A177D9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52">
          <w:rPr>
            <w:noProof/>
          </w:rPr>
          <w:t>3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13A56"/>
    <w:rsid w:val="001406E9"/>
    <w:rsid w:val="00224360"/>
    <w:rsid w:val="002458E3"/>
    <w:rsid w:val="00290974"/>
    <w:rsid w:val="003115E0"/>
    <w:rsid w:val="00364A2B"/>
    <w:rsid w:val="00387C07"/>
    <w:rsid w:val="00455EA5"/>
    <w:rsid w:val="004800E4"/>
    <w:rsid w:val="00481D21"/>
    <w:rsid w:val="004B7010"/>
    <w:rsid w:val="004D4B69"/>
    <w:rsid w:val="00527788"/>
    <w:rsid w:val="00536E39"/>
    <w:rsid w:val="00580B21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890DF2"/>
    <w:rsid w:val="008D26B9"/>
    <w:rsid w:val="008F51CB"/>
    <w:rsid w:val="00957953"/>
    <w:rsid w:val="00962E52"/>
    <w:rsid w:val="00972911"/>
    <w:rsid w:val="009874BA"/>
    <w:rsid w:val="009B17A8"/>
    <w:rsid w:val="009E3250"/>
    <w:rsid w:val="009E40CF"/>
    <w:rsid w:val="009F5ED6"/>
    <w:rsid w:val="00A177D9"/>
    <w:rsid w:val="00A62358"/>
    <w:rsid w:val="00A6312D"/>
    <w:rsid w:val="00AA7D82"/>
    <w:rsid w:val="00B053CC"/>
    <w:rsid w:val="00B35229"/>
    <w:rsid w:val="00B85DE8"/>
    <w:rsid w:val="00B94097"/>
    <w:rsid w:val="00BD209D"/>
    <w:rsid w:val="00BE396D"/>
    <w:rsid w:val="00C11694"/>
    <w:rsid w:val="00C27E16"/>
    <w:rsid w:val="00C81DC3"/>
    <w:rsid w:val="00C914F0"/>
    <w:rsid w:val="00D25528"/>
    <w:rsid w:val="00D760E3"/>
    <w:rsid w:val="00DC792B"/>
    <w:rsid w:val="00DD4E1E"/>
    <w:rsid w:val="00E6250E"/>
    <w:rsid w:val="00EB4EAE"/>
    <w:rsid w:val="00F13E2D"/>
    <w:rsid w:val="00F54DEB"/>
    <w:rsid w:val="00F63A74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D26B9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9">
    <w:name w:val="Основной текст Знак"/>
    <w:basedOn w:val="a0"/>
    <w:link w:val="a8"/>
    <w:rsid w:val="008D26B9"/>
    <w:rPr>
      <w:rFonts w:eastAsia="Times New Roman" w:cs="Times New Roman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D26B9"/>
    <w:pPr>
      <w:widowControl w:val="0"/>
      <w:suppressAutoHyphens/>
      <w:ind w:left="118"/>
    </w:pPr>
    <w:rPr>
      <w:sz w:val="28"/>
      <w:szCs w:val="28"/>
      <w:lang w:val="en-US" w:eastAsia="zh-CN"/>
    </w:rPr>
  </w:style>
  <w:style w:type="character" w:customStyle="1" w:styleId="a9">
    <w:name w:val="Основной текст Знак"/>
    <w:basedOn w:val="a0"/>
    <w:link w:val="a8"/>
    <w:rsid w:val="008D26B9"/>
    <w:rPr>
      <w:rFonts w:eastAsia="Times New Roman" w:cs="Times New Roman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4294915473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Пользователь Windows</cp:lastModifiedBy>
  <cp:revision>12</cp:revision>
  <cp:lastPrinted>2021-11-18T11:04:00Z</cp:lastPrinted>
  <dcterms:created xsi:type="dcterms:W3CDTF">2021-07-22T13:17:00Z</dcterms:created>
  <dcterms:modified xsi:type="dcterms:W3CDTF">2021-11-15T11:27:00Z</dcterms:modified>
</cp:coreProperties>
</file>