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83" w:rsidRPr="00E811F6" w:rsidRDefault="00CB3583" w:rsidP="00E811F6">
      <w:pPr>
        <w:spacing w:line="240" w:lineRule="exact"/>
        <w:contextualSpacing/>
        <w:jc w:val="center"/>
        <w:rPr>
          <w:b/>
          <w:sz w:val="28"/>
          <w:szCs w:val="28"/>
        </w:rPr>
      </w:pPr>
      <w:r w:rsidRPr="00E811F6">
        <w:rPr>
          <w:b/>
          <w:sz w:val="28"/>
          <w:szCs w:val="28"/>
        </w:rPr>
        <w:t>ПРОТОКОЛ № 1</w:t>
      </w:r>
    </w:p>
    <w:p w:rsidR="000E402B" w:rsidRPr="00E811F6" w:rsidRDefault="000E402B" w:rsidP="00E811F6">
      <w:pPr>
        <w:spacing w:line="240" w:lineRule="exact"/>
        <w:contextualSpacing/>
        <w:jc w:val="center"/>
        <w:rPr>
          <w:b/>
          <w:sz w:val="28"/>
          <w:szCs w:val="28"/>
        </w:rPr>
      </w:pPr>
    </w:p>
    <w:p w:rsidR="000E402B" w:rsidRPr="00E811F6" w:rsidRDefault="000E402B" w:rsidP="00E811F6">
      <w:pPr>
        <w:spacing w:line="240" w:lineRule="exact"/>
        <w:contextualSpacing/>
        <w:jc w:val="center"/>
        <w:rPr>
          <w:b/>
          <w:sz w:val="28"/>
          <w:szCs w:val="28"/>
        </w:rPr>
      </w:pPr>
      <w:r w:rsidRPr="00E811F6">
        <w:rPr>
          <w:b/>
          <w:sz w:val="28"/>
          <w:szCs w:val="28"/>
        </w:rPr>
        <w:t xml:space="preserve">заседания организационного комитета «Победа» при администрации Грачевского  муниципального округа Ставропольского края </w:t>
      </w:r>
    </w:p>
    <w:p w:rsidR="008D4089" w:rsidRPr="00E811F6" w:rsidRDefault="008D4089" w:rsidP="00E811F6">
      <w:pPr>
        <w:spacing w:line="240" w:lineRule="exact"/>
        <w:contextualSpacing/>
        <w:jc w:val="center"/>
        <w:rPr>
          <w:b/>
          <w:sz w:val="28"/>
          <w:szCs w:val="28"/>
        </w:rPr>
      </w:pPr>
    </w:p>
    <w:p w:rsidR="00614C77" w:rsidRPr="00E811F6" w:rsidRDefault="00614C77" w:rsidP="00E811F6">
      <w:pPr>
        <w:spacing w:line="240" w:lineRule="exact"/>
        <w:contextualSpacing/>
        <w:jc w:val="both"/>
        <w:rPr>
          <w:sz w:val="28"/>
          <w:szCs w:val="28"/>
        </w:rPr>
      </w:pPr>
    </w:p>
    <w:p w:rsidR="008D4089" w:rsidRPr="00E811F6" w:rsidRDefault="008D4089" w:rsidP="00E811F6">
      <w:pPr>
        <w:tabs>
          <w:tab w:val="left" w:pos="7380"/>
        </w:tabs>
        <w:spacing w:line="240" w:lineRule="exact"/>
        <w:contextualSpacing/>
        <w:jc w:val="both"/>
        <w:rPr>
          <w:sz w:val="28"/>
          <w:szCs w:val="28"/>
        </w:rPr>
      </w:pPr>
      <w:r w:rsidRPr="00E811F6">
        <w:rPr>
          <w:sz w:val="28"/>
          <w:szCs w:val="28"/>
        </w:rPr>
        <w:t>2</w:t>
      </w:r>
      <w:r w:rsidR="000E402B" w:rsidRPr="00E811F6">
        <w:rPr>
          <w:sz w:val="28"/>
          <w:szCs w:val="28"/>
        </w:rPr>
        <w:t>9</w:t>
      </w:r>
      <w:r w:rsidRPr="00E811F6">
        <w:rPr>
          <w:sz w:val="28"/>
          <w:szCs w:val="28"/>
        </w:rPr>
        <w:t xml:space="preserve"> марта 2021 года                        </w:t>
      </w:r>
      <w:r w:rsidRPr="00E811F6">
        <w:rPr>
          <w:sz w:val="28"/>
          <w:szCs w:val="28"/>
        </w:rPr>
        <w:tab/>
        <w:t xml:space="preserve">         </w:t>
      </w:r>
      <w:proofErr w:type="gramStart"/>
      <w:r w:rsidRPr="00E811F6">
        <w:rPr>
          <w:sz w:val="28"/>
          <w:szCs w:val="28"/>
        </w:rPr>
        <w:t>с</w:t>
      </w:r>
      <w:proofErr w:type="gramEnd"/>
      <w:r w:rsidRPr="00E811F6">
        <w:rPr>
          <w:sz w:val="28"/>
          <w:szCs w:val="28"/>
        </w:rPr>
        <w:t>. Грачевка</w:t>
      </w:r>
    </w:p>
    <w:p w:rsidR="008D4089" w:rsidRPr="00E811F6" w:rsidRDefault="008D4089" w:rsidP="00E811F6">
      <w:pPr>
        <w:pStyle w:val="1"/>
        <w:widowControl/>
        <w:spacing w:line="240" w:lineRule="exact"/>
        <w:contextualSpacing/>
        <w:jc w:val="both"/>
        <w:textAlignment w:val="auto"/>
        <w:rPr>
          <w:rFonts w:eastAsia="Times New Roman" w:cs="Times New Roman"/>
          <w:sz w:val="28"/>
          <w:szCs w:val="28"/>
          <w:lang w:val="ru-RU" w:eastAsia="ar-SA" w:bidi="ar-SA"/>
        </w:rPr>
      </w:pPr>
    </w:p>
    <w:p w:rsidR="00D419AC" w:rsidRDefault="00D419AC" w:rsidP="00E811F6">
      <w:pPr>
        <w:spacing w:line="240" w:lineRule="exact"/>
        <w:ind w:firstLine="709"/>
        <w:contextualSpacing/>
        <w:jc w:val="both"/>
        <w:rPr>
          <w:rFonts w:eastAsia="Times New Roman"/>
          <w:b/>
          <w:sz w:val="28"/>
          <w:szCs w:val="28"/>
        </w:rPr>
      </w:pPr>
    </w:p>
    <w:p w:rsidR="00D419AC" w:rsidRDefault="00D419AC" w:rsidP="00E811F6">
      <w:pPr>
        <w:spacing w:line="240" w:lineRule="exact"/>
        <w:ind w:firstLine="709"/>
        <w:contextualSpacing/>
        <w:jc w:val="both"/>
        <w:rPr>
          <w:rFonts w:eastAsia="Times New Roman"/>
          <w:b/>
          <w:sz w:val="28"/>
          <w:szCs w:val="28"/>
        </w:rPr>
      </w:pPr>
    </w:p>
    <w:p w:rsidR="008D4089" w:rsidRPr="00E811F6" w:rsidRDefault="008D4089" w:rsidP="00E811F6">
      <w:pPr>
        <w:spacing w:line="240" w:lineRule="exact"/>
        <w:ind w:firstLine="709"/>
        <w:contextualSpacing/>
        <w:jc w:val="both"/>
        <w:rPr>
          <w:rFonts w:eastAsia="Times New Roman"/>
          <w:b/>
          <w:sz w:val="28"/>
          <w:szCs w:val="28"/>
        </w:rPr>
      </w:pPr>
      <w:r w:rsidRPr="00E811F6">
        <w:rPr>
          <w:rFonts w:eastAsia="Times New Roman"/>
          <w:b/>
          <w:sz w:val="28"/>
          <w:szCs w:val="28"/>
        </w:rPr>
        <w:t xml:space="preserve">Председательствующий – </w:t>
      </w:r>
      <w:r w:rsidR="000E402B" w:rsidRPr="00E811F6">
        <w:rPr>
          <w:sz w:val="28"/>
          <w:szCs w:val="28"/>
        </w:rPr>
        <w:t xml:space="preserve">Филичкин С.Л., </w:t>
      </w:r>
      <w:r w:rsidRPr="00E811F6">
        <w:rPr>
          <w:rFonts w:eastAsia="Times New Roman"/>
          <w:sz w:val="28"/>
          <w:szCs w:val="28"/>
        </w:rPr>
        <w:t>глав</w:t>
      </w:r>
      <w:r w:rsidR="000E402B" w:rsidRPr="00E811F6">
        <w:rPr>
          <w:rFonts w:eastAsia="Times New Roman"/>
          <w:sz w:val="28"/>
          <w:szCs w:val="28"/>
        </w:rPr>
        <w:t xml:space="preserve">а </w:t>
      </w:r>
      <w:r w:rsidRPr="00E811F6">
        <w:rPr>
          <w:rFonts w:eastAsia="Times New Roman"/>
          <w:sz w:val="28"/>
          <w:szCs w:val="28"/>
        </w:rPr>
        <w:t xml:space="preserve">Грачевского муниципального округа Ставропольского края, председатель </w:t>
      </w:r>
      <w:r w:rsidR="000E402B" w:rsidRPr="00E811F6">
        <w:rPr>
          <w:rFonts w:eastAsia="Times New Roman"/>
          <w:sz w:val="28"/>
          <w:szCs w:val="28"/>
        </w:rPr>
        <w:t>оргкомитета</w:t>
      </w:r>
      <w:r w:rsidRPr="00E811F6">
        <w:rPr>
          <w:rFonts w:eastAsia="Times New Roman"/>
          <w:sz w:val="28"/>
          <w:szCs w:val="28"/>
        </w:rPr>
        <w:t>.</w:t>
      </w:r>
    </w:p>
    <w:p w:rsidR="000E402B" w:rsidRPr="00E811F6" w:rsidRDefault="000E402B" w:rsidP="00E811F6">
      <w:pPr>
        <w:snapToGrid w:val="0"/>
        <w:spacing w:line="240" w:lineRule="exact"/>
        <w:ind w:firstLine="709"/>
        <w:contextualSpacing/>
        <w:jc w:val="both"/>
        <w:rPr>
          <w:sz w:val="28"/>
          <w:szCs w:val="28"/>
        </w:rPr>
      </w:pPr>
      <w:r w:rsidRPr="00E811F6">
        <w:rPr>
          <w:b/>
          <w:sz w:val="28"/>
          <w:szCs w:val="28"/>
        </w:rPr>
        <w:t xml:space="preserve">Секретарь – Яковлева И.А., </w:t>
      </w:r>
      <w:r w:rsidRPr="00E811F6">
        <w:rPr>
          <w:sz w:val="28"/>
          <w:szCs w:val="28"/>
        </w:rPr>
        <w:t>начальник отдела социального развития, физической культуры и спорта администрации  Грачевского муниципального округа Ставропольского края, секретарь оргкомитета</w:t>
      </w:r>
      <w:r w:rsidR="000F2058" w:rsidRPr="00E811F6">
        <w:rPr>
          <w:sz w:val="28"/>
          <w:szCs w:val="28"/>
        </w:rPr>
        <w:t>.</w:t>
      </w:r>
    </w:p>
    <w:p w:rsidR="008D4089" w:rsidRPr="00E811F6" w:rsidRDefault="008D4089" w:rsidP="00E811F6">
      <w:pPr>
        <w:pStyle w:val="a3"/>
        <w:snapToGrid w:val="0"/>
        <w:spacing w:line="240" w:lineRule="exact"/>
        <w:ind w:firstLine="709"/>
        <w:contextualSpacing/>
        <w:jc w:val="both"/>
        <w:rPr>
          <w:b/>
          <w:sz w:val="28"/>
          <w:szCs w:val="28"/>
        </w:rPr>
      </w:pPr>
      <w:r w:rsidRPr="00E811F6">
        <w:rPr>
          <w:b/>
          <w:sz w:val="28"/>
          <w:szCs w:val="28"/>
        </w:rPr>
        <w:t xml:space="preserve">Присутствовали: </w:t>
      </w:r>
    </w:p>
    <w:p w:rsidR="0044079A" w:rsidRPr="00E811F6" w:rsidRDefault="0044079A" w:rsidP="00E811F6">
      <w:pPr>
        <w:spacing w:line="240" w:lineRule="exact"/>
        <w:ind w:firstLine="706"/>
        <w:contextualSpacing/>
        <w:jc w:val="both"/>
        <w:rPr>
          <w:sz w:val="28"/>
          <w:szCs w:val="28"/>
        </w:rPr>
      </w:pPr>
      <w:r w:rsidRPr="00E811F6">
        <w:rPr>
          <w:sz w:val="28"/>
          <w:szCs w:val="28"/>
        </w:rPr>
        <w:t>- члены организационного комитета «Победа» при администрации Грачевского муниципального округа.</w:t>
      </w:r>
    </w:p>
    <w:p w:rsidR="008D4089" w:rsidRPr="00E811F6" w:rsidRDefault="008D4089" w:rsidP="00E811F6">
      <w:pPr>
        <w:spacing w:line="240" w:lineRule="exact"/>
        <w:ind w:firstLine="567"/>
        <w:contextualSpacing/>
        <w:jc w:val="both"/>
        <w:rPr>
          <w:rFonts w:eastAsia="Times New Roman"/>
          <w:b/>
          <w:sz w:val="28"/>
          <w:szCs w:val="28"/>
        </w:rPr>
      </w:pPr>
    </w:p>
    <w:p w:rsidR="008D4089" w:rsidRPr="00E811F6" w:rsidRDefault="008D4089" w:rsidP="00E811F6">
      <w:pPr>
        <w:spacing w:line="240" w:lineRule="exact"/>
        <w:ind w:firstLine="567"/>
        <w:contextualSpacing/>
        <w:jc w:val="center"/>
        <w:rPr>
          <w:rFonts w:eastAsia="Times New Roman"/>
          <w:b/>
          <w:sz w:val="28"/>
          <w:szCs w:val="28"/>
        </w:rPr>
      </w:pPr>
      <w:r w:rsidRPr="00E811F6">
        <w:rPr>
          <w:rFonts w:eastAsia="Times New Roman"/>
          <w:b/>
          <w:sz w:val="28"/>
          <w:szCs w:val="28"/>
        </w:rPr>
        <w:t>Повестка дня:</w:t>
      </w:r>
    </w:p>
    <w:p w:rsidR="008D4089" w:rsidRPr="00E811F6" w:rsidRDefault="008D4089" w:rsidP="00E811F6">
      <w:pPr>
        <w:spacing w:line="240" w:lineRule="exact"/>
        <w:ind w:firstLine="567"/>
        <w:contextualSpacing/>
        <w:jc w:val="both"/>
        <w:rPr>
          <w:b/>
          <w:sz w:val="28"/>
          <w:szCs w:val="28"/>
          <w:u w:val="single"/>
        </w:rPr>
      </w:pPr>
    </w:p>
    <w:p w:rsidR="0044079A" w:rsidRPr="00E811F6" w:rsidRDefault="008D4089" w:rsidP="00E811F6">
      <w:pPr>
        <w:spacing w:line="240" w:lineRule="exact"/>
        <w:ind w:firstLine="709"/>
        <w:contextualSpacing/>
        <w:jc w:val="both"/>
        <w:rPr>
          <w:sz w:val="28"/>
          <w:szCs w:val="28"/>
        </w:rPr>
      </w:pPr>
      <w:r w:rsidRPr="00E811F6">
        <w:rPr>
          <w:sz w:val="28"/>
          <w:szCs w:val="28"/>
        </w:rPr>
        <w:t>1</w:t>
      </w:r>
      <w:r w:rsidR="0044079A" w:rsidRPr="00E811F6">
        <w:rPr>
          <w:sz w:val="28"/>
          <w:szCs w:val="28"/>
        </w:rPr>
        <w:t>. О ходе подготовки и проведения мероприятий, посвященных празднованию 76-ой годовщины Победы в Великой Отечественной войне 1941-1945 гг., на территории Грачевского муниципального округа.</w:t>
      </w:r>
    </w:p>
    <w:p w:rsidR="008D4089" w:rsidRPr="00E811F6" w:rsidRDefault="008D4089" w:rsidP="00E811F6">
      <w:pPr>
        <w:spacing w:line="240" w:lineRule="exact"/>
        <w:ind w:firstLine="709"/>
        <w:contextualSpacing/>
        <w:jc w:val="both"/>
        <w:rPr>
          <w:sz w:val="28"/>
          <w:szCs w:val="28"/>
        </w:rPr>
      </w:pPr>
    </w:p>
    <w:p w:rsidR="0044079A" w:rsidRPr="00E811F6" w:rsidRDefault="002759B0" w:rsidP="00E811F6">
      <w:pPr>
        <w:spacing w:line="240" w:lineRule="exact"/>
        <w:ind w:firstLine="709"/>
        <w:contextualSpacing/>
        <w:jc w:val="both"/>
        <w:rPr>
          <w:sz w:val="28"/>
          <w:szCs w:val="28"/>
        </w:rPr>
      </w:pPr>
      <w:r w:rsidRPr="00E811F6">
        <w:rPr>
          <w:b/>
          <w:sz w:val="28"/>
          <w:szCs w:val="28"/>
        </w:rPr>
        <w:t xml:space="preserve">1. </w:t>
      </w:r>
      <w:r w:rsidR="008D4089" w:rsidRPr="00E811F6">
        <w:rPr>
          <w:b/>
          <w:sz w:val="28"/>
          <w:szCs w:val="28"/>
        </w:rPr>
        <w:t>Слушали:</w:t>
      </w:r>
      <w:r w:rsidR="008D4089" w:rsidRPr="00E811F6">
        <w:rPr>
          <w:sz w:val="28"/>
          <w:szCs w:val="28"/>
        </w:rPr>
        <w:t xml:space="preserve"> </w:t>
      </w:r>
      <w:r w:rsidR="0044079A" w:rsidRPr="00E811F6">
        <w:rPr>
          <w:sz w:val="28"/>
          <w:szCs w:val="28"/>
        </w:rPr>
        <w:t>О ходе подготовки и проведения мероприятий, посвященных празднованию 76-ой годовщины Победы в Великой Отечественной войне 1941-1945 гг., на территории Грачевского муниципального округа.</w:t>
      </w:r>
    </w:p>
    <w:p w:rsidR="0044079A" w:rsidRPr="00E811F6" w:rsidRDefault="0044079A" w:rsidP="00E811F6">
      <w:pPr>
        <w:spacing w:line="240" w:lineRule="exact"/>
        <w:ind w:firstLine="709"/>
        <w:contextualSpacing/>
        <w:jc w:val="both"/>
        <w:rPr>
          <w:sz w:val="28"/>
          <w:szCs w:val="28"/>
        </w:rPr>
      </w:pPr>
      <w:r w:rsidRPr="00E811F6">
        <w:rPr>
          <w:sz w:val="28"/>
          <w:szCs w:val="28"/>
        </w:rPr>
        <w:t>Докладчик - Чаплыгина Ирина Викторовна, начальник управления культуры и туризма администрации Грачевского муниципального округа.</w:t>
      </w:r>
    </w:p>
    <w:p w:rsidR="0044079A" w:rsidRPr="00E811F6" w:rsidRDefault="0044079A" w:rsidP="00E811F6">
      <w:pPr>
        <w:spacing w:line="240" w:lineRule="exact"/>
        <w:ind w:firstLine="709"/>
        <w:contextualSpacing/>
        <w:jc w:val="both"/>
        <w:rPr>
          <w:sz w:val="28"/>
          <w:szCs w:val="28"/>
        </w:rPr>
      </w:pPr>
      <w:r w:rsidRPr="00E811F6">
        <w:rPr>
          <w:sz w:val="28"/>
          <w:szCs w:val="28"/>
        </w:rPr>
        <w:t>Содокладчики:</w:t>
      </w:r>
    </w:p>
    <w:p w:rsidR="0044079A" w:rsidRPr="00E811F6" w:rsidRDefault="0044079A" w:rsidP="00E811F6">
      <w:pPr>
        <w:spacing w:line="240" w:lineRule="exact"/>
        <w:ind w:firstLine="709"/>
        <w:contextualSpacing/>
        <w:jc w:val="both"/>
        <w:rPr>
          <w:sz w:val="28"/>
          <w:szCs w:val="28"/>
        </w:rPr>
      </w:pPr>
      <w:r w:rsidRPr="00E811F6">
        <w:rPr>
          <w:sz w:val="28"/>
          <w:szCs w:val="28"/>
        </w:rPr>
        <w:t>- Ореховская Елена Владимировна, начальник управления образования администрации Грачевского муниципального округа;</w:t>
      </w:r>
    </w:p>
    <w:p w:rsidR="0044079A" w:rsidRPr="00E811F6" w:rsidRDefault="0044079A" w:rsidP="00E811F6">
      <w:pPr>
        <w:spacing w:line="240" w:lineRule="exact"/>
        <w:ind w:firstLine="709"/>
        <w:contextualSpacing/>
        <w:jc w:val="both"/>
        <w:rPr>
          <w:sz w:val="28"/>
          <w:szCs w:val="28"/>
        </w:rPr>
      </w:pPr>
      <w:r w:rsidRPr="00E811F6">
        <w:rPr>
          <w:sz w:val="28"/>
          <w:szCs w:val="28"/>
        </w:rPr>
        <w:t>- Батуева Ольга Сергеевна, директор муниципального казенного учреждения «Центр молодежи «Юность» (далее – МКУ «Центр молодежи «Юность»);</w:t>
      </w:r>
    </w:p>
    <w:p w:rsidR="0044079A" w:rsidRPr="00E811F6" w:rsidRDefault="0044079A" w:rsidP="00E811F6">
      <w:pPr>
        <w:spacing w:line="240" w:lineRule="exact"/>
        <w:ind w:firstLine="709"/>
        <w:contextualSpacing/>
        <w:jc w:val="both"/>
        <w:rPr>
          <w:sz w:val="28"/>
          <w:szCs w:val="28"/>
        </w:rPr>
      </w:pPr>
      <w:r w:rsidRPr="00E811F6">
        <w:rPr>
          <w:sz w:val="28"/>
          <w:szCs w:val="28"/>
        </w:rPr>
        <w:t>– Козлов Алексей Михайлович, начальник Старомарьевского территориального управления администрации Грачевского муниципального округа;</w:t>
      </w:r>
    </w:p>
    <w:p w:rsidR="0044079A" w:rsidRDefault="0044079A" w:rsidP="00E811F6">
      <w:pPr>
        <w:spacing w:line="240" w:lineRule="exact"/>
        <w:ind w:firstLine="709"/>
        <w:contextualSpacing/>
        <w:jc w:val="both"/>
        <w:rPr>
          <w:sz w:val="28"/>
          <w:szCs w:val="28"/>
        </w:rPr>
      </w:pPr>
      <w:r w:rsidRPr="00E811F6">
        <w:rPr>
          <w:sz w:val="28"/>
          <w:szCs w:val="28"/>
        </w:rPr>
        <w:t>- Киселева Ольга Александровна, начальник Красного территориального управления администрации Грачевского муниципального округа.</w:t>
      </w:r>
    </w:p>
    <w:p w:rsidR="00710B3E" w:rsidRDefault="00710B3E" w:rsidP="00E811F6">
      <w:pPr>
        <w:spacing w:line="240" w:lineRule="exact"/>
        <w:ind w:firstLine="709"/>
        <w:contextualSpacing/>
        <w:jc w:val="both"/>
        <w:rPr>
          <w:sz w:val="28"/>
          <w:szCs w:val="28"/>
        </w:rPr>
      </w:pPr>
    </w:p>
    <w:p w:rsidR="00710B3E" w:rsidRPr="00E811F6" w:rsidRDefault="00710B3E" w:rsidP="00E811F6">
      <w:pPr>
        <w:spacing w:line="240" w:lineRule="exact"/>
        <w:ind w:firstLine="709"/>
        <w:contextualSpacing/>
        <w:jc w:val="both"/>
        <w:rPr>
          <w:sz w:val="28"/>
          <w:szCs w:val="28"/>
        </w:rPr>
      </w:pPr>
      <w:r>
        <w:rPr>
          <w:sz w:val="28"/>
          <w:szCs w:val="28"/>
        </w:rPr>
        <w:t xml:space="preserve">Заслушав и обсудив информацию выступавших участников заседания, а также поступившие предложения организационный комитет «Победа» при администрации Грачевского муниципального округа Ставропольского края (далее – Оргкомитет) </w:t>
      </w:r>
      <w:r w:rsidRPr="00710B3E">
        <w:rPr>
          <w:b/>
          <w:sz w:val="28"/>
          <w:szCs w:val="28"/>
        </w:rPr>
        <w:t>решил:</w:t>
      </w:r>
    </w:p>
    <w:p w:rsidR="008D4089" w:rsidRPr="00E811F6" w:rsidRDefault="008D4089" w:rsidP="00E811F6">
      <w:pPr>
        <w:spacing w:line="240" w:lineRule="exact"/>
        <w:ind w:firstLine="709"/>
        <w:contextualSpacing/>
        <w:jc w:val="both"/>
        <w:rPr>
          <w:b/>
          <w:sz w:val="28"/>
          <w:szCs w:val="28"/>
        </w:rPr>
      </w:pPr>
    </w:p>
    <w:p w:rsidR="0044079A" w:rsidRPr="00E811F6" w:rsidRDefault="00C63F42" w:rsidP="00E811F6">
      <w:pPr>
        <w:tabs>
          <w:tab w:val="left" w:pos="0"/>
        </w:tabs>
        <w:spacing w:line="240" w:lineRule="exact"/>
        <w:ind w:firstLine="709"/>
        <w:contextualSpacing/>
        <w:jc w:val="both"/>
        <w:rPr>
          <w:sz w:val="28"/>
          <w:szCs w:val="28"/>
        </w:rPr>
      </w:pPr>
      <w:r w:rsidRPr="00E811F6">
        <w:rPr>
          <w:b/>
          <w:sz w:val="28"/>
          <w:szCs w:val="28"/>
        </w:rPr>
        <w:t>1.</w:t>
      </w:r>
      <w:r w:rsidR="0044079A" w:rsidRPr="00E811F6">
        <w:rPr>
          <w:b/>
          <w:sz w:val="28"/>
          <w:szCs w:val="28"/>
        </w:rPr>
        <w:t xml:space="preserve"> Секретарю Оргкомитета </w:t>
      </w:r>
      <w:r w:rsidR="0044079A" w:rsidRPr="00E811F6">
        <w:rPr>
          <w:sz w:val="28"/>
          <w:szCs w:val="28"/>
        </w:rPr>
        <w:t>внести дополнения в План мероприятий по подготовке и проведению в Грачевском муниципальном округе Ставропольского края празднования 76-ой годовщины Победы в Великой Отечественной войне 1941-1945 годов, (далее – План) с учетом федеральных, краевых акций и проектов.</w:t>
      </w:r>
    </w:p>
    <w:p w:rsidR="0044079A" w:rsidRPr="00E811F6" w:rsidRDefault="0044079A" w:rsidP="00E811F6">
      <w:pPr>
        <w:tabs>
          <w:tab w:val="left" w:pos="0"/>
        </w:tabs>
        <w:spacing w:line="240" w:lineRule="exact"/>
        <w:ind w:firstLine="709"/>
        <w:contextualSpacing/>
        <w:jc w:val="both"/>
        <w:rPr>
          <w:sz w:val="28"/>
          <w:szCs w:val="28"/>
        </w:rPr>
      </w:pPr>
      <w:r w:rsidRPr="00E811F6">
        <w:rPr>
          <w:sz w:val="28"/>
          <w:szCs w:val="28"/>
        </w:rPr>
        <w:t>Срок исполнения – до 05 апреля 2021 года.</w:t>
      </w:r>
    </w:p>
    <w:p w:rsidR="00E811F6" w:rsidRDefault="00E811F6" w:rsidP="00E811F6">
      <w:pPr>
        <w:tabs>
          <w:tab w:val="left" w:pos="0"/>
        </w:tabs>
        <w:spacing w:line="240" w:lineRule="exact"/>
        <w:ind w:firstLine="709"/>
        <w:contextualSpacing/>
        <w:jc w:val="both"/>
        <w:rPr>
          <w:b/>
          <w:sz w:val="28"/>
          <w:szCs w:val="28"/>
        </w:rPr>
      </w:pPr>
    </w:p>
    <w:p w:rsidR="00456CBF" w:rsidRPr="00E811F6" w:rsidRDefault="00456CBF" w:rsidP="00E811F6">
      <w:pPr>
        <w:tabs>
          <w:tab w:val="left" w:pos="0"/>
        </w:tabs>
        <w:spacing w:line="240" w:lineRule="exact"/>
        <w:ind w:firstLine="709"/>
        <w:contextualSpacing/>
        <w:jc w:val="both"/>
        <w:rPr>
          <w:b/>
          <w:bCs/>
          <w:sz w:val="28"/>
          <w:szCs w:val="28"/>
        </w:rPr>
      </w:pPr>
      <w:r w:rsidRPr="00E811F6">
        <w:rPr>
          <w:b/>
          <w:sz w:val="28"/>
          <w:szCs w:val="28"/>
        </w:rPr>
        <w:t>2.</w:t>
      </w:r>
      <w:r w:rsidRPr="00E811F6">
        <w:rPr>
          <w:b/>
          <w:bCs/>
          <w:sz w:val="28"/>
          <w:szCs w:val="28"/>
        </w:rPr>
        <w:t xml:space="preserve"> МКУ «Центр молодежи «Юность»:</w:t>
      </w:r>
    </w:p>
    <w:p w:rsidR="0044079A" w:rsidRPr="00E811F6" w:rsidRDefault="00456CBF" w:rsidP="00E811F6">
      <w:pPr>
        <w:tabs>
          <w:tab w:val="left" w:pos="0"/>
        </w:tabs>
        <w:spacing w:line="240" w:lineRule="exact"/>
        <w:ind w:firstLine="709"/>
        <w:contextualSpacing/>
        <w:jc w:val="both"/>
        <w:rPr>
          <w:bCs/>
          <w:sz w:val="28"/>
          <w:szCs w:val="28"/>
        </w:rPr>
      </w:pPr>
      <w:r w:rsidRPr="00E811F6">
        <w:rPr>
          <w:bCs/>
          <w:sz w:val="28"/>
          <w:szCs w:val="28"/>
        </w:rPr>
        <w:t>2.1. Внести изменения в состав Совета штаба проекта «Штаб Победы» (далее – Штаб)</w:t>
      </w:r>
      <w:r w:rsidR="00827546" w:rsidRPr="00E811F6">
        <w:rPr>
          <w:bCs/>
          <w:sz w:val="28"/>
          <w:szCs w:val="28"/>
        </w:rPr>
        <w:t xml:space="preserve"> для координации молодежных патриотических акций и мероприятий на территории Грачевского муниципального округа</w:t>
      </w:r>
      <w:r w:rsidRPr="00E811F6">
        <w:rPr>
          <w:bCs/>
          <w:sz w:val="28"/>
          <w:szCs w:val="28"/>
        </w:rPr>
        <w:t>.</w:t>
      </w:r>
    </w:p>
    <w:p w:rsidR="00456CBF" w:rsidRPr="00E811F6" w:rsidRDefault="00456CBF" w:rsidP="00E811F6">
      <w:pPr>
        <w:tabs>
          <w:tab w:val="left" w:pos="0"/>
        </w:tabs>
        <w:spacing w:line="240" w:lineRule="exact"/>
        <w:ind w:firstLine="709"/>
        <w:contextualSpacing/>
        <w:jc w:val="both"/>
        <w:rPr>
          <w:sz w:val="28"/>
          <w:szCs w:val="28"/>
        </w:rPr>
      </w:pPr>
      <w:r w:rsidRPr="00E811F6">
        <w:rPr>
          <w:sz w:val="28"/>
          <w:szCs w:val="28"/>
        </w:rPr>
        <w:lastRenderedPageBreak/>
        <w:t>Срок исполнения – до 01 апреля 2021 года.</w:t>
      </w:r>
    </w:p>
    <w:p w:rsidR="00456CBF" w:rsidRPr="00E811F6" w:rsidRDefault="00456CBF" w:rsidP="00E811F6">
      <w:pPr>
        <w:tabs>
          <w:tab w:val="left" w:pos="0"/>
        </w:tabs>
        <w:spacing w:line="240" w:lineRule="exact"/>
        <w:ind w:firstLine="709"/>
        <w:contextualSpacing/>
        <w:jc w:val="both"/>
        <w:rPr>
          <w:bCs/>
          <w:sz w:val="28"/>
          <w:szCs w:val="28"/>
        </w:rPr>
      </w:pPr>
      <w:r w:rsidRPr="00E811F6">
        <w:rPr>
          <w:bCs/>
          <w:sz w:val="28"/>
          <w:szCs w:val="28"/>
        </w:rPr>
        <w:t>2.2. Обеспечить работу Штаба на базе МКУ «Центр молодежи «Юность».</w:t>
      </w:r>
    </w:p>
    <w:p w:rsidR="00456CBF" w:rsidRPr="00E811F6" w:rsidRDefault="00456CBF" w:rsidP="00E811F6">
      <w:pPr>
        <w:tabs>
          <w:tab w:val="left" w:pos="0"/>
        </w:tabs>
        <w:spacing w:line="240" w:lineRule="exact"/>
        <w:ind w:firstLine="709"/>
        <w:contextualSpacing/>
        <w:jc w:val="both"/>
        <w:rPr>
          <w:sz w:val="28"/>
          <w:szCs w:val="28"/>
        </w:rPr>
      </w:pPr>
      <w:r w:rsidRPr="00E811F6">
        <w:rPr>
          <w:sz w:val="28"/>
          <w:szCs w:val="28"/>
        </w:rPr>
        <w:t>Срок исполнения – в соответствии с Положением о проекте «Штаб Победы».</w:t>
      </w:r>
    </w:p>
    <w:p w:rsidR="00827546" w:rsidRPr="00E811F6" w:rsidRDefault="00827546" w:rsidP="00E811F6">
      <w:pPr>
        <w:tabs>
          <w:tab w:val="left" w:pos="0"/>
        </w:tabs>
        <w:spacing w:line="240" w:lineRule="exact"/>
        <w:ind w:firstLine="709"/>
        <w:contextualSpacing/>
        <w:jc w:val="both"/>
        <w:rPr>
          <w:sz w:val="28"/>
          <w:szCs w:val="28"/>
        </w:rPr>
      </w:pPr>
      <w:r w:rsidRPr="00E811F6">
        <w:rPr>
          <w:sz w:val="28"/>
          <w:szCs w:val="28"/>
        </w:rPr>
        <w:t>2.3. Определить ответственных лиц из состава Штаба за проведение молодежных краевых патриотических акций.</w:t>
      </w:r>
    </w:p>
    <w:p w:rsidR="00827546" w:rsidRPr="00E811F6" w:rsidRDefault="00827546" w:rsidP="00E811F6">
      <w:pPr>
        <w:tabs>
          <w:tab w:val="left" w:pos="0"/>
        </w:tabs>
        <w:spacing w:line="240" w:lineRule="exact"/>
        <w:ind w:firstLine="709"/>
        <w:contextualSpacing/>
        <w:jc w:val="both"/>
        <w:rPr>
          <w:sz w:val="28"/>
          <w:szCs w:val="28"/>
        </w:rPr>
      </w:pPr>
      <w:r w:rsidRPr="00E811F6">
        <w:rPr>
          <w:sz w:val="28"/>
          <w:szCs w:val="28"/>
        </w:rPr>
        <w:t>Срок исполнения – до 01 апреля 2021 года.</w:t>
      </w:r>
    </w:p>
    <w:p w:rsidR="00827546" w:rsidRPr="00E811F6" w:rsidRDefault="00827546" w:rsidP="00E811F6">
      <w:pPr>
        <w:tabs>
          <w:tab w:val="left" w:pos="0"/>
        </w:tabs>
        <w:spacing w:line="240" w:lineRule="exact"/>
        <w:ind w:firstLine="709"/>
        <w:contextualSpacing/>
        <w:jc w:val="both"/>
        <w:rPr>
          <w:sz w:val="28"/>
          <w:szCs w:val="28"/>
        </w:rPr>
      </w:pPr>
      <w:r w:rsidRPr="00E811F6">
        <w:rPr>
          <w:sz w:val="28"/>
          <w:szCs w:val="28"/>
        </w:rPr>
        <w:t xml:space="preserve">2.4. Обеспечить участие молодежи в </w:t>
      </w:r>
      <w:r w:rsidR="0078301A" w:rsidRPr="00E811F6">
        <w:rPr>
          <w:sz w:val="28"/>
          <w:szCs w:val="28"/>
        </w:rPr>
        <w:t>гражданской инициативе</w:t>
      </w:r>
      <w:r w:rsidRPr="00E811F6">
        <w:rPr>
          <w:sz w:val="28"/>
          <w:szCs w:val="28"/>
        </w:rPr>
        <w:t xml:space="preserve"> «Бессмертный полк» (формирование и прохождение колонн молодежи с фотографиями погибших и умерших ветеранов Великой Отечественной войны) в населенных пунктах Грачевского муниципального округа.</w:t>
      </w:r>
    </w:p>
    <w:p w:rsidR="00827546" w:rsidRPr="00E811F6" w:rsidRDefault="00827546" w:rsidP="00E811F6">
      <w:pPr>
        <w:tabs>
          <w:tab w:val="left" w:pos="0"/>
        </w:tabs>
        <w:spacing w:line="240" w:lineRule="exact"/>
        <w:ind w:firstLine="709"/>
        <w:contextualSpacing/>
        <w:jc w:val="both"/>
        <w:rPr>
          <w:sz w:val="28"/>
          <w:szCs w:val="28"/>
        </w:rPr>
      </w:pPr>
      <w:r w:rsidRPr="00E811F6">
        <w:rPr>
          <w:sz w:val="28"/>
          <w:szCs w:val="28"/>
        </w:rPr>
        <w:t>Срок исполнения – 09 мая 2021 года.</w:t>
      </w:r>
    </w:p>
    <w:p w:rsidR="00456CBF" w:rsidRPr="00E811F6" w:rsidRDefault="00456CBF" w:rsidP="00E811F6">
      <w:pPr>
        <w:tabs>
          <w:tab w:val="left" w:pos="0"/>
        </w:tabs>
        <w:spacing w:line="240" w:lineRule="exact"/>
        <w:ind w:firstLine="709"/>
        <w:contextualSpacing/>
        <w:jc w:val="both"/>
        <w:rPr>
          <w:sz w:val="28"/>
          <w:szCs w:val="28"/>
        </w:rPr>
      </w:pPr>
    </w:p>
    <w:p w:rsidR="0044079A" w:rsidRDefault="0044079A" w:rsidP="00E811F6">
      <w:pPr>
        <w:tabs>
          <w:tab w:val="left" w:pos="0"/>
        </w:tabs>
        <w:spacing w:line="240" w:lineRule="exact"/>
        <w:ind w:firstLine="709"/>
        <w:contextualSpacing/>
        <w:jc w:val="both"/>
        <w:rPr>
          <w:b/>
          <w:bCs/>
          <w:sz w:val="28"/>
          <w:szCs w:val="28"/>
        </w:rPr>
      </w:pPr>
      <w:r w:rsidRPr="00E811F6">
        <w:rPr>
          <w:b/>
          <w:sz w:val="28"/>
          <w:szCs w:val="28"/>
        </w:rPr>
        <w:t>2.</w:t>
      </w:r>
      <w:r w:rsidRPr="00E811F6">
        <w:rPr>
          <w:sz w:val="28"/>
          <w:szCs w:val="28"/>
        </w:rPr>
        <w:t xml:space="preserve"> </w:t>
      </w:r>
      <w:r w:rsidRPr="00E811F6">
        <w:rPr>
          <w:b/>
          <w:bCs/>
          <w:sz w:val="28"/>
          <w:szCs w:val="28"/>
        </w:rPr>
        <w:t>Управлени</w:t>
      </w:r>
      <w:r w:rsidR="00456CBF" w:rsidRPr="00E811F6">
        <w:rPr>
          <w:b/>
          <w:bCs/>
          <w:sz w:val="28"/>
          <w:szCs w:val="28"/>
        </w:rPr>
        <w:t>ю</w:t>
      </w:r>
      <w:r w:rsidRPr="00E811F6">
        <w:rPr>
          <w:b/>
          <w:bCs/>
          <w:sz w:val="28"/>
          <w:szCs w:val="28"/>
        </w:rPr>
        <w:t xml:space="preserve"> культуры и туризма,  администрации Грачевского муниципального округа</w:t>
      </w:r>
      <w:r w:rsidR="00827546" w:rsidRPr="00E811F6">
        <w:rPr>
          <w:b/>
          <w:bCs/>
          <w:sz w:val="28"/>
          <w:szCs w:val="28"/>
        </w:rPr>
        <w:t>:</w:t>
      </w:r>
    </w:p>
    <w:p w:rsidR="00557CF9" w:rsidRPr="00557CF9" w:rsidRDefault="00557CF9" w:rsidP="00E811F6">
      <w:pPr>
        <w:tabs>
          <w:tab w:val="left" w:pos="0"/>
        </w:tabs>
        <w:spacing w:line="240" w:lineRule="exact"/>
        <w:ind w:firstLine="709"/>
        <w:contextualSpacing/>
        <w:jc w:val="both"/>
        <w:rPr>
          <w:bCs/>
          <w:sz w:val="28"/>
          <w:szCs w:val="28"/>
        </w:rPr>
      </w:pPr>
      <w:r w:rsidRPr="00557CF9">
        <w:rPr>
          <w:bCs/>
          <w:sz w:val="28"/>
          <w:szCs w:val="28"/>
        </w:rPr>
        <w:t>2.1.</w:t>
      </w:r>
      <w:r>
        <w:rPr>
          <w:bCs/>
          <w:sz w:val="28"/>
          <w:szCs w:val="28"/>
        </w:rPr>
        <w:t xml:space="preserve"> </w:t>
      </w:r>
      <w:r w:rsidRPr="00557CF9">
        <w:rPr>
          <w:b/>
          <w:bCs/>
          <w:sz w:val="28"/>
          <w:szCs w:val="28"/>
        </w:rPr>
        <w:t>Совместно с МКУ «Центр молодежи «Юность»</w:t>
      </w:r>
      <w:r>
        <w:rPr>
          <w:bCs/>
          <w:sz w:val="28"/>
          <w:szCs w:val="28"/>
        </w:rPr>
        <w:t xml:space="preserve"> обеспечить проведение на территории Грачевского муниципального округа общекраевых и региональных патриотических акций и проектов.</w:t>
      </w:r>
    </w:p>
    <w:p w:rsidR="00456CBF" w:rsidRPr="00E811F6" w:rsidRDefault="00456CBF" w:rsidP="00E811F6">
      <w:pPr>
        <w:pStyle w:val="3"/>
        <w:spacing w:before="0" w:after="0" w:line="240" w:lineRule="exact"/>
        <w:ind w:firstLine="708"/>
        <w:contextualSpacing/>
        <w:jc w:val="both"/>
        <w:rPr>
          <w:rFonts w:ascii="Times New Roman" w:hAnsi="Times New Roman" w:cs="Times New Roman"/>
          <w:b w:val="0"/>
          <w:bCs w:val="0"/>
          <w:sz w:val="28"/>
          <w:szCs w:val="28"/>
        </w:rPr>
      </w:pPr>
      <w:r w:rsidRPr="00E811F6">
        <w:rPr>
          <w:rFonts w:ascii="Times New Roman" w:hAnsi="Times New Roman" w:cs="Times New Roman"/>
          <w:b w:val="0"/>
          <w:bCs w:val="0"/>
          <w:sz w:val="28"/>
          <w:szCs w:val="28"/>
        </w:rPr>
        <w:t>Срок исполнения -</w:t>
      </w:r>
      <w:r w:rsidRPr="00E811F6">
        <w:rPr>
          <w:rFonts w:ascii="Times New Roman" w:hAnsi="Times New Roman" w:cs="Times New Roman"/>
          <w:bCs w:val="0"/>
          <w:sz w:val="28"/>
          <w:szCs w:val="28"/>
        </w:rPr>
        <w:t xml:space="preserve"> </w:t>
      </w:r>
      <w:r w:rsidRPr="00E811F6">
        <w:rPr>
          <w:rFonts w:ascii="Times New Roman" w:hAnsi="Times New Roman" w:cs="Times New Roman"/>
          <w:b w:val="0"/>
          <w:bCs w:val="0"/>
          <w:sz w:val="28"/>
          <w:szCs w:val="28"/>
        </w:rPr>
        <w:t>поэтапно, в соответствии с технологическими ка</w:t>
      </w:r>
      <w:r w:rsidRPr="00E811F6">
        <w:rPr>
          <w:rFonts w:ascii="Times New Roman" w:hAnsi="Times New Roman" w:cs="Times New Roman"/>
          <w:b w:val="0"/>
          <w:bCs w:val="0"/>
          <w:sz w:val="28"/>
          <w:szCs w:val="28"/>
        </w:rPr>
        <w:t>р</w:t>
      </w:r>
      <w:r w:rsidRPr="00E811F6">
        <w:rPr>
          <w:rFonts w:ascii="Times New Roman" w:hAnsi="Times New Roman" w:cs="Times New Roman"/>
          <w:b w:val="0"/>
          <w:bCs w:val="0"/>
          <w:sz w:val="28"/>
          <w:szCs w:val="28"/>
        </w:rPr>
        <w:t>тами по проведению акций.</w:t>
      </w:r>
    </w:p>
    <w:p w:rsidR="00827546" w:rsidRPr="00E811F6" w:rsidRDefault="00827546" w:rsidP="00E811F6">
      <w:pPr>
        <w:spacing w:line="240" w:lineRule="exact"/>
        <w:ind w:firstLine="709"/>
        <w:contextualSpacing/>
        <w:jc w:val="both"/>
        <w:rPr>
          <w:sz w:val="28"/>
          <w:szCs w:val="28"/>
          <w:lang w:eastAsia="ru-RU"/>
        </w:rPr>
      </w:pPr>
      <w:r w:rsidRPr="00E811F6">
        <w:rPr>
          <w:sz w:val="28"/>
          <w:szCs w:val="28"/>
          <w:lang w:eastAsia="ru-RU"/>
        </w:rPr>
        <w:t xml:space="preserve">2.2. </w:t>
      </w:r>
      <w:r w:rsidRPr="00E811F6">
        <w:rPr>
          <w:b/>
          <w:sz w:val="28"/>
          <w:szCs w:val="28"/>
          <w:lang w:eastAsia="ru-RU"/>
        </w:rPr>
        <w:t>Совместно с территориальными управлениями, отделом по работе с территориями администрации Грачевского муниципального округа</w:t>
      </w:r>
      <w:r w:rsidR="0078301A" w:rsidRPr="00E811F6">
        <w:rPr>
          <w:b/>
          <w:sz w:val="28"/>
          <w:szCs w:val="28"/>
          <w:lang w:eastAsia="ru-RU"/>
        </w:rPr>
        <w:t xml:space="preserve"> </w:t>
      </w:r>
      <w:r w:rsidR="0078301A" w:rsidRPr="00E811F6">
        <w:rPr>
          <w:sz w:val="28"/>
          <w:szCs w:val="28"/>
          <w:lang w:eastAsia="ru-RU"/>
        </w:rPr>
        <w:t>организовать проведение митингов, шествий, праздничных концертов, дискотек, фейерверков, посвященных 76-ой годовщине Победы в Великой Отечественной войне.</w:t>
      </w:r>
    </w:p>
    <w:p w:rsidR="0078301A" w:rsidRPr="00E811F6" w:rsidRDefault="005C6B40" w:rsidP="00E811F6">
      <w:pPr>
        <w:spacing w:line="240" w:lineRule="exact"/>
        <w:ind w:firstLine="709"/>
        <w:contextualSpacing/>
        <w:jc w:val="both"/>
        <w:rPr>
          <w:sz w:val="28"/>
          <w:szCs w:val="28"/>
          <w:lang w:eastAsia="ru-RU"/>
        </w:rPr>
      </w:pPr>
      <w:r w:rsidRPr="00E811F6">
        <w:rPr>
          <w:bCs/>
          <w:sz w:val="28"/>
          <w:szCs w:val="28"/>
        </w:rPr>
        <w:t>Срок исполнения – 8-9 мая 2021 года.</w:t>
      </w:r>
    </w:p>
    <w:p w:rsidR="0044079A" w:rsidRPr="00E811F6" w:rsidRDefault="0044079A" w:rsidP="00E811F6">
      <w:pPr>
        <w:tabs>
          <w:tab w:val="left" w:pos="0"/>
        </w:tabs>
        <w:spacing w:line="240" w:lineRule="exact"/>
        <w:ind w:firstLine="709"/>
        <w:contextualSpacing/>
        <w:jc w:val="both"/>
        <w:rPr>
          <w:b/>
          <w:sz w:val="28"/>
          <w:szCs w:val="28"/>
        </w:rPr>
      </w:pPr>
    </w:p>
    <w:p w:rsidR="00456CBF" w:rsidRPr="00E811F6" w:rsidRDefault="0078301A" w:rsidP="00E811F6">
      <w:pPr>
        <w:snapToGrid w:val="0"/>
        <w:spacing w:line="240" w:lineRule="exact"/>
        <w:ind w:firstLine="709"/>
        <w:contextualSpacing/>
        <w:jc w:val="both"/>
        <w:rPr>
          <w:sz w:val="28"/>
          <w:szCs w:val="28"/>
        </w:rPr>
      </w:pPr>
      <w:r w:rsidRPr="00E811F6">
        <w:rPr>
          <w:b/>
          <w:bCs/>
          <w:sz w:val="28"/>
          <w:szCs w:val="28"/>
        </w:rPr>
        <w:t>3</w:t>
      </w:r>
      <w:r w:rsidR="00456CBF" w:rsidRPr="00E811F6">
        <w:rPr>
          <w:b/>
          <w:bCs/>
          <w:sz w:val="28"/>
          <w:szCs w:val="28"/>
        </w:rPr>
        <w:t>. Управлению образования администрации Грачевского муниципального округа Ставропольского края:</w:t>
      </w:r>
    </w:p>
    <w:p w:rsidR="00456CBF" w:rsidRPr="00E811F6" w:rsidRDefault="0078301A" w:rsidP="00E811F6">
      <w:pPr>
        <w:spacing w:line="240" w:lineRule="exact"/>
        <w:ind w:firstLine="709"/>
        <w:contextualSpacing/>
        <w:jc w:val="both"/>
        <w:rPr>
          <w:sz w:val="28"/>
          <w:szCs w:val="28"/>
        </w:rPr>
      </w:pPr>
      <w:r w:rsidRPr="00E811F6">
        <w:rPr>
          <w:sz w:val="28"/>
          <w:szCs w:val="28"/>
        </w:rPr>
        <w:t>3</w:t>
      </w:r>
      <w:r w:rsidR="00456CBF" w:rsidRPr="00E811F6">
        <w:rPr>
          <w:sz w:val="28"/>
          <w:szCs w:val="28"/>
        </w:rPr>
        <w:t xml:space="preserve">.1. Обеспечить активное участие школьников </w:t>
      </w:r>
      <w:r w:rsidRPr="00E811F6">
        <w:rPr>
          <w:sz w:val="28"/>
          <w:szCs w:val="28"/>
        </w:rPr>
        <w:t>в</w:t>
      </w:r>
      <w:r w:rsidR="00456CBF" w:rsidRPr="00E811F6">
        <w:rPr>
          <w:sz w:val="28"/>
          <w:szCs w:val="28"/>
        </w:rPr>
        <w:t xml:space="preserve"> мероприятиях, посвященных празднованию 76-й годовщины Победы в Великой Отечественной войне 1941-1945 годов.</w:t>
      </w:r>
    </w:p>
    <w:p w:rsidR="00456CBF" w:rsidRPr="00E811F6" w:rsidRDefault="00456CBF" w:rsidP="00E811F6">
      <w:pPr>
        <w:pStyle w:val="3"/>
        <w:spacing w:before="0" w:after="0" w:line="240" w:lineRule="exact"/>
        <w:ind w:firstLine="709"/>
        <w:contextualSpacing/>
        <w:jc w:val="both"/>
        <w:rPr>
          <w:rFonts w:ascii="Times New Roman" w:hAnsi="Times New Roman" w:cs="Times New Roman"/>
          <w:b w:val="0"/>
          <w:bCs w:val="0"/>
          <w:sz w:val="28"/>
          <w:szCs w:val="28"/>
        </w:rPr>
      </w:pPr>
      <w:r w:rsidRPr="00E811F6">
        <w:rPr>
          <w:rFonts w:ascii="Times New Roman" w:hAnsi="Times New Roman" w:cs="Times New Roman"/>
          <w:b w:val="0"/>
          <w:bCs w:val="0"/>
          <w:sz w:val="28"/>
          <w:szCs w:val="28"/>
        </w:rPr>
        <w:t>Срок исполнения - в соответствии с Планом и технологическими ка</w:t>
      </w:r>
      <w:r w:rsidRPr="00E811F6">
        <w:rPr>
          <w:rFonts w:ascii="Times New Roman" w:hAnsi="Times New Roman" w:cs="Times New Roman"/>
          <w:b w:val="0"/>
          <w:bCs w:val="0"/>
          <w:sz w:val="28"/>
          <w:szCs w:val="28"/>
        </w:rPr>
        <w:t>р</w:t>
      </w:r>
      <w:r w:rsidRPr="00E811F6">
        <w:rPr>
          <w:rFonts w:ascii="Times New Roman" w:hAnsi="Times New Roman" w:cs="Times New Roman"/>
          <w:b w:val="0"/>
          <w:bCs w:val="0"/>
          <w:sz w:val="28"/>
          <w:szCs w:val="28"/>
        </w:rPr>
        <w:t>тами по проведению акций.</w:t>
      </w:r>
    </w:p>
    <w:p w:rsidR="00456CBF" w:rsidRPr="00E811F6" w:rsidRDefault="00456CBF" w:rsidP="00E811F6">
      <w:pPr>
        <w:tabs>
          <w:tab w:val="left" w:pos="0"/>
        </w:tabs>
        <w:spacing w:line="240" w:lineRule="exact"/>
        <w:ind w:firstLine="709"/>
        <w:contextualSpacing/>
        <w:jc w:val="both"/>
        <w:rPr>
          <w:b/>
          <w:sz w:val="28"/>
          <w:szCs w:val="28"/>
        </w:rPr>
      </w:pPr>
    </w:p>
    <w:p w:rsidR="006761FF" w:rsidRPr="00E811F6" w:rsidRDefault="0078301A" w:rsidP="00E811F6">
      <w:pPr>
        <w:tabs>
          <w:tab w:val="left" w:pos="0"/>
        </w:tabs>
        <w:spacing w:line="240" w:lineRule="exact"/>
        <w:ind w:firstLine="709"/>
        <w:contextualSpacing/>
        <w:jc w:val="both"/>
        <w:rPr>
          <w:sz w:val="28"/>
          <w:szCs w:val="28"/>
        </w:rPr>
      </w:pPr>
      <w:r w:rsidRPr="00E811F6">
        <w:rPr>
          <w:b/>
          <w:sz w:val="28"/>
          <w:szCs w:val="28"/>
        </w:rPr>
        <w:t xml:space="preserve">4. </w:t>
      </w:r>
      <w:proofErr w:type="gramStart"/>
      <w:r w:rsidR="00C63F42" w:rsidRPr="00E811F6">
        <w:rPr>
          <w:b/>
          <w:sz w:val="28"/>
          <w:szCs w:val="28"/>
        </w:rPr>
        <w:t>Управлению труда и социальной защиты населения администрации Грачевского муниципального округа</w:t>
      </w:r>
      <w:r w:rsidRPr="00E811F6">
        <w:rPr>
          <w:sz w:val="28"/>
          <w:szCs w:val="28"/>
        </w:rPr>
        <w:t xml:space="preserve"> продолжить работу по оказанию адресной социальной помощи на проведение ремонтных работ жилых помещений инвалидов, участников Великой Отечественной войны, граждан, награжденных знаком «Жителю блокадного Ленинграда», тружеников тыла, являющихся получателями ежемесячной денежной выплаты в соответствии со статьей 3 Закона Ставропольского края «О мерах социальной поддержки ветеранов».</w:t>
      </w:r>
      <w:proofErr w:type="gramEnd"/>
    </w:p>
    <w:p w:rsidR="0078301A" w:rsidRPr="00E811F6" w:rsidRDefault="006A7184" w:rsidP="00E811F6">
      <w:pPr>
        <w:spacing w:line="240" w:lineRule="exact"/>
        <w:ind w:firstLine="709"/>
        <w:contextualSpacing/>
        <w:jc w:val="both"/>
        <w:rPr>
          <w:sz w:val="28"/>
          <w:szCs w:val="28"/>
        </w:rPr>
      </w:pPr>
      <w:r w:rsidRPr="00E811F6">
        <w:rPr>
          <w:sz w:val="28"/>
          <w:szCs w:val="28"/>
        </w:rPr>
        <w:t>Срок исполнения</w:t>
      </w:r>
      <w:r w:rsidR="0078301A" w:rsidRPr="00E811F6">
        <w:rPr>
          <w:sz w:val="28"/>
          <w:szCs w:val="28"/>
        </w:rPr>
        <w:t xml:space="preserve"> – в течение года.</w:t>
      </w:r>
    </w:p>
    <w:p w:rsidR="0078301A" w:rsidRPr="00E811F6" w:rsidRDefault="0078301A" w:rsidP="00E811F6">
      <w:pPr>
        <w:spacing w:line="240" w:lineRule="exact"/>
        <w:ind w:firstLine="709"/>
        <w:contextualSpacing/>
        <w:jc w:val="both"/>
        <w:rPr>
          <w:sz w:val="28"/>
          <w:szCs w:val="28"/>
        </w:rPr>
      </w:pPr>
    </w:p>
    <w:p w:rsidR="0078301A" w:rsidRPr="00E811F6" w:rsidRDefault="0078301A" w:rsidP="00E811F6">
      <w:pPr>
        <w:snapToGrid w:val="0"/>
        <w:spacing w:line="240" w:lineRule="exact"/>
        <w:ind w:firstLine="709"/>
        <w:contextualSpacing/>
        <w:jc w:val="both"/>
        <w:rPr>
          <w:b/>
          <w:bCs/>
          <w:sz w:val="28"/>
          <w:szCs w:val="28"/>
        </w:rPr>
      </w:pPr>
      <w:r w:rsidRPr="00E811F6">
        <w:rPr>
          <w:b/>
          <w:bCs/>
          <w:sz w:val="28"/>
          <w:szCs w:val="28"/>
        </w:rPr>
        <w:t>5</w:t>
      </w:r>
      <w:r w:rsidR="003E6C26" w:rsidRPr="00E811F6">
        <w:rPr>
          <w:b/>
          <w:bCs/>
          <w:sz w:val="28"/>
          <w:szCs w:val="28"/>
        </w:rPr>
        <w:t>. Территориальным управлениям, отделу по работе с территориями администрации Грачевского муниципального округа</w:t>
      </w:r>
      <w:r w:rsidRPr="00E811F6">
        <w:rPr>
          <w:b/>
          <w:bCs/>
          <w:sz w:val="28"/>
          <w:szCs w:val="28"/>
        </w:rPr>
        <w:t>:</w:t>
      </w:r>
    </w:p>
    <w:p w:rsidR="004F4AF9" w:rsidRDefault="0078301A" w:rsidP="00E811F6">
      <w:pPr>
        <w:snapToGrid w:val="0"/>
        <w:spacing w:line="240" w:lineRule="exact"/>
        <w:ind w:firstLine="709"/>
        <w:contextualSpacing/>
        <w:jc w:val="both"/>
        <w:rPr>
          <w:bCs/>
          <w:sz w:val="28"/>
          <w:szCs w:val="28"/>
        </w:rPr>
      </w:pPr>
      <w:r w:rsidRPr="00E811F6">
        <w:rPr>
          <w:bCs/>
          <w:sz w:val="28"/>
          <w:szCs w:val="28"/>
        </w:rPr>
        <w:t>5.1.</w:t>
      </w:r>
      <w:r w:rsidRPr="00E811F6">
        <w:rPr>
          <w:b/>
          <w:bCs/>
          <w:sz w:val="28"/>
          <w:szCs w:val="28"/>
        </w:rPr>
        <w:t xml:space="preserve"> </w:t>
      </w:r>
      <w:r w:rsidRPr="00E811F6">
        <w:rPr>
          <w:bCs/>
          <w:sz w:val="28"/>
          <w:szCs w:val="28"/>
        </w:rPr>
        <w:t>Принять меры по</w:t>
      </w:r>
      <w:r w:rsidRPr="00E811F6">
        <w:rPr>
          <w:b/>
          <w:bCs/>
          <w:sz w:val="28"/>
          <w:szCs w:val="28"/>
        </w:rPr>
        <w:t xml:space="preserve"> </w:t>
      </w:r>
      <w:r w:rsidR="002759B0" w:rsidRPr="00E811F6">
        <w:rPr>
          <w:b/>
          <w:bCs/>
          <w:sz w:val="28"/>
          <w:szCs w:val="28"/>
        </w:rPr>
        <w:t xml:space="preserve"> </w:t>
      </w:r>
      <w:r w:rsidRPr="00E811F6">
        <w:rPr>
          <w:bCs/>
          <w:sz w:val="28"/>
          <w:szCs w:val="28"/>
        </w:rPr>
        <w:t xml:space="preserve">приведению в надлежащий порядок памятных </w:t>
      </w:r>
      <w:r w:rsidR="004F4AF9">
        <w:rPr>
          <w:bCs/>
          <w:sz w:val="28"/>
          <w:szCs w:val="28"/>
        </w:rPr>
        <w:t>мест, воинских захоронений, могил ветеранов Великой Отечественной войны.</w:t>
      </w:r>
    </w:p>
    <w:p w:rsidR="004F4AF9" w:rsidRDefault="004F4AF9" w:rsidP="00E811F6">
      <w:pPr>
        <w:snapToGrid w:val="0"/>
        <w:spacing w:line="240" w:lineRule="exact"/>
        <w:ind w:firstLine="709"/>
        <w:contextualSpacing/>
        <w:jc w:val="both"/>
        <w:rPr>
          <w:bCs/>
          <w:sz w:val="28"/>
          <w:szCs w:val="28"/>
        </w:rPr>
      </w:pPr>
      <w:r>
        <w:rPr>
          <w:bCs/>
          <w:sz w:val="28"/>
          <w:szCs w:val="28"/>
        </w:rPr>
        <w:t>Срок исполнения – до 1 мая 2021 года.</w:t>
      </w:r>
    </w:p>
    <w:p w:rsidR="004F4AF9" w:rsidRDefault="004F4AF9" w:rsidP="00E811F6">
      <w:pPr>
        <w:snapToGrid w:val="0"/>
        <w:spacing w:line="240" w:lineRule="exact"/>
        <w:ind w:firstLine="709"/>
        <w:contextualSpacing/>
        <w:jc w:val="both"/>
        <w:rPr>
          <w:bCs/>
          <w:sz w:val="28"/>
          <w:szCs w:val="28"/>
        </w:rPr>
      </w:pPr>
      <w:r>
        <w:rPr>
          <w:bCs/>
          <w:sz w:val="28"/>
          <w:szCs w:val="28"/>
        </w:rPr>
        <w:t xml:space="preserve">5.2. Обеспечить проведение на подведомственных </w:t>
      </w:r>
      <w:proofErr w:type="gramStart"/>
      <w:r>
        <w:rPr>
          <w:bCs/>
          <w:sz w:val="28"/>
          <w:szCs w:val="28"/>
        </w:rPr>
        <w:t>территориях</w:t>
      </w:r>
      <w:proofErr w:type="gramEnd"/>
      <w:r>
        <w:rPr>
          <w:bCs/>
          <w:sz w:val="28"/>
          <w:szCs w:val="28"/>
        </w:rPr>
        <w:t xml:space="preserve"> общекраевых и региональных патриотических акций и проектов.</w:t>
      </w:r>
    </w:p>
    <w:p w:rsidR="005C6B40" w:rsidRPr="00E811F6" w:rsidRDefault="005C6B40" w:rsidP="00E811F6">
      <w:pPr>
        <w:pStyle w:val="3"/>
        <w:spacing w:before="0" w:after="0" w:line="240" w:lineRule="exact"/>
        <w:ind w:firstLine="708"/>
        <w:contextualSpacing/>
        <w:jc w:val="both"/>
        <w:rPr>
          <w:rFonts w:ascii="Times New Roman" w:hAnsi="Times New Roman" w:cs="Times New Roman"/>
          <w:b w:val="0"/>
          <w:bCs w:val="0"/>
          <w:sz w:val="28"/>
          <w:szCs w:val="28"/>
        </w:rPr>
      </w:pPr>
      <w:r w:rsidRPr="00E811F6">
        <w:rPr>
          <w:rFonts w:ascii="Times New Roman" w:hAnsi="Times New Roman" w:cs="Times New Roman"/>
          <w:b w:val="0"/>
          <w:bCs w:val="0"/>
          <w:sz w:val="28"/>
          <w:szCs w:val="28"/>
        </w:rPr>
        <w:t>Срок исполнения -</w:t>
      </w:r>
      <w:r w:rsidRPr="00E811F6">
        <w:rPr>
          <w:rFonts w:ascii="Times New Roman" w:hAnsi="Times New Roman" w:cs="Times New Roman"/>
          <w:bCs w:val="0"/>
          <w:sz w:val="28"/>
          <w:szCs w:val="28"/>
        </w:rPr>
        <w:t xml:space="preserve"> </w:t>
      </w:r>
      <w:r w:rsidRPr="00E811F6">
        <w:rPr>
          <w:rFonts w:ascii="Times New Roman" w:hAnsi="Times New Roman" w:cs="Times New Roman"/>
          <w:b w:val="0"/>
          <w:bCs w:val="0"/>
          <w:sz w:val="28"/>
          <w:szCs w:val="28"/>
        </w:rPr>
        <w:t>поэтапно, в соответствии с технологическими ка</w:t>
      </w:r>
      <w:r w:rsidRPr="00E811F6">
        <w:rPr>
          <w:rFonts w:ascii="Times New Roman" w:hAnsi="Times New Roman" w:cs="Times New Roman"/>
          <w:b w:val="0"/>
          <w:bCs w:val="0"/>
          <w:sz w:val="28"/>
          <w:szCs w:val="28"/>
        </w:rPr>
        <w:t>р</w:t>
      </w:r>
      <w:r w:rsidRPr="00E811F6">
        <w:rPr>
          <w:rFonts w:ascii="Times New Roman" w:hAnsi="Times New Roman" w:cs="Times New Roman"/>
          <w:b w:val="0"/>
          <w:bCs w:val="0"/>
          <w:sz w:val="28"/>
          <w:szCs w:val="28"/>
        </w:rPr>
        <w:t>тами по проведению акций.</w:t>
      </w:r>
    </w:p>
    <w:p w:rsidR="005C6B40" w:rsidRPr="00E811F6" w:rsidRDefault="005C6B40" w:rsidP="00E811F6">
      <w:pPr>
        <w:spacing w:line="240" w:lineRule="exact"/>
        <w:ind w:firstLine="709"/>
        <w:contextualSpacing/>
        <w:jc w:val="both"/>
        <w:rPr>
          <w:sz w:val="28"/>
          <w:szCs w:val="28"/>
          <w:lang w:eastAsia="ru-RU"/>
        </w:rPr>
      </w:pPr>
      <w:r w:rsidRPr="00E811F6">
        <w:rPr>
          <w:sz w:val="28"/>
          <w:szCs w:val="28"/>
          <w:lang w:eastAsia="ru-RU"/>
        </w:rPr>
        <w:t xml:space="preserve">5.3. Продолжить работу по формированию банка данных «Народная Победа» и изготовлению </w:t>
      </w:r>
      <w:proofErr w:type="spellStart"/>
      <w:r w:rsidRPr="00E811F6">
        <w:rPr>
          <w:sz w:val="28"/>
          <w:szCs w:val="28"/>
          <w:lang w:eastAsia="ru-RU"/>
        </w:rPr>
        <w:t>транспорантов</w:t>
      </w:r>
      <w:proofErr w:type="spellEnd"/>
      <w:r w:rsidRPr="00E811F6">
        <w:rPr>
          <w:sz w:val="28"/>
          <w:szCs w:val="28"/>
          <w:lang w:eastAsia="ru-RU"/>
        </w:rPr>
        <w:t xml:space="preserve"> с фотографиями погибших и умерших ветеранов Великой Отечественной войны.</w:t>
      </w:r>
    </w:p>
    <w:p w:rsidR="00E811F6" w:rsidRPr="00E811F6" w:rsidRDefault="00E811F6" w:rsidP="00E811F6">
      <w:pPr>
        <w:tabs>
          <w:tab w:val="left" w:pos="0"/>
        </w:tabs>
        <w:spacing w:line="240" w:lineRule="exact"/>
        <w:ind w:firstLine="709"/>
        <w:contextualSpacing/>
        <w:jc w:val="both"/>
        <w:rPr>
          <w:sz w:val="28"/>
          <w:szCs w:val="28"/>
          <w:lang w:eastAsia="ru-RU"/>
        </w:rPr>
      </w:pPr>
      <w:r w:rsidRPr="00E811F6">
        <w:rPr>
          <w:sz w:val="28"/>
          <w:szCs w:val="28"/>
        </w:rPr>
        <w:t>Срок исполнения – до 09 мая 2021 года, далее постоянно.</w:t>
      </w:r>
    </w:p>
    <w:p w:rsidR="005C6B40" w:rsidRPr="00E811F6" w:rsidRDefault="005C6B40" w:rsidP="00E811F6">
      <w:pPr>
        <w:tabs>
          <w:tab w:val="left" w:pos="0"/>
        </w:tabs>
        <w:spacing w:line="240" w:lineRule="exact"/>
        <w:ind w:firstLine="709"/>
        <w:contextualSpacing/>
        <w:jc w:val="both"/>
        <w:rPr>
          <w:sz w:val="28"/>
          <w:szCs w:val="28"/>
        </w:rPr>
      </w:pPr>
      <w:r w:rsidRPr="00E811F6">
        <w:rPr>
          <w:sz w:val="28"/>
          <w:szCs w:val="28"/>
          <w:lang w:eastAsia="ru-RU"/>
        </w:rPr>
        <w:t xml:space="preserve">5.4. Оказать организационную поддержку </w:t>
      </w:r>
      <w:r w:rsidRPr="00E811F6">
        <w:rPr>
          <w:sz w:val="28"/>
          <w:szCs w:val="28"/>
        </w:rPr>
        <w:t xml:space="preserve">гражданской инициативе </w:t>
      </w:r>
      <w:r w:rsidRPr="00E811F6">
        <w:rPr>
          <w:sz w:val="28"/>
          <w:szCs w:val="28"/>
        </w:rPr>
        <w:lastRenderedPageBreak/>
        <w:t>«Бессмертный полк» (формирование и прохождение колонн с фотографиями погибших и умерших ветеранов Великой Отечественной войны) в населенных пунктах Грачевского муниципального округа.</w:t>
      </w:r>
    </w:p>
    <w:p w:rsidR="005C6B40" w:rsidRPr="00E811F6" w:rsidRDefault="005C6B40" w:rsidP="00E811F6">
      <w:pPr>
        <w:tabs>
          <w:tab w:val="left" w:pos="0"/>
        </w:tabs>
        <w:spacing w:line="240" w:lineRule="exact"/>
        <w:ind w:firstLine="709"/>
        <w:contextualSpacing/>
        <w:jc w:val="both"/>
        <w:rPr>
          <w:sz w:val="28"/>
          <w:szCs w:val="28"/>
        </w:rPr>
      </w:pPr>
      <w:r w:rsidRPr="00E811F6">
        <w:rPr>
          <w:sz w:val="28"/>
          <w:szCs w:val="28"/>
        </w:rPr>
        <w:t>Срок исполнения – 09 мая 2021 года.</w:t>
      </w:r>
    </w:p>
    <w:p w:rsidR="005C6B40" w:rsidRPr="00E811F6" w:rsidRDefault="005C6B40" w:rsidP="00E811F6">
      <w:pPr>
        <w:spacing w:line="240" w:lineRule="exact"/>
        <w:ind w:firstLine="709"/>
        <w:contextualSpacing/>
        <w:jc w:val="both"/>
        <w:rPr>
          <w:sz w:val="28"/>
          <w:szCs w:val="28"/>
          <w:lang w:eastAsia="ru-RU"/>
        </w:rPr>
      </w:pPr>
    </w:p>
    <w:p w:rsidR="005C6B40" w:rsidRPr="00E811F6" w:rsidRDefault="005C6B40" w:rsidP="00E811F6">
      <w:pPr>
        <w:spacing w:line="240" w:lineRule="exact"/>
        <w:ind w:firstLine="709"/>
        <w:contextualSpacing/>
        <w:jc w:val="both"/>
        <w:rPr>
          <w:sz w:val="28"/>
          <w:szCs w:val="28"/>
          <w:lang w:eastAsia="ru-RU"/>
        </w:rPr>
      </w:pPr>
      <w:r w:rsidRPr="00E811F6">
        <w:rPr>
          <w:b/>
          <w:sz w:val="28"/>
          <w:szCs w:val="28"/>
          <w:lang w:eastAsia="ru-RU"/>
        </w:rPr>
        <w:t>6. Отделу экономического развития совместно с т</w:t>
      </w:r>
      <w:r w:rsidRPr="00E811F6">
        <w:rPr>
          <w:b/>
          <w:bCs/>
          <w:sz w:val="28"/>
          <w:szCs w:val="28"/>
        </w:rPr>
        <w:t>ерриториальными управлениями, отделом по работе с территориями администрации Грачевского муниципального округа</w:t>
      </w:r>
      <w:r w:rsidRPr="00E811F6">
        <w:rPr>
          <w:bCs/>
          <w:sz w:val="28"/>
          <w:szCs w:val="28"/>
        </w:rPr>
        <w:t xml:space="preserve"> организовать праздничную выездную торговлю</w:t>
      </w:r>
      <w:r w:rsidR="00A8624A" w:rsidRPr="00E811F6">
        <w:rPr>
          <w:bCs/>
          <w:sz w:val="28"/>
          <w:szCs w:val="28"/>
        </w:rPr>
        <w:t>,</w:t>
      </w:r>
      <w:r w:rsidRPr="00E811F6">
        <w:rPr>
          <w:bCs/>
          <w:sz w:val="28"/>
          <w:szCs w:val="28"/>
        </w:rPr>
        <w:t xml:space="preserve"> </w:t>
      </w:r>
      <w:r w:rsidR="00A8624A" w:rsidRPr="00E811F6">
        <w:rPr>
          <w:bCs/>
          <w:sz w:val="28"/>
          <w:szCs w:val="28"/>
        </w:rPr>
        <w:t xml:space="preserve">работу аттракционов </w:t>
      </w:r>
      <w:r w:rsidRPr="00E811F6">
        <w:rPr>
          <w:bCs/>
          <w:sz w:val="28"/>
          <w:szCs w:val="28"/>
        </w:rPr>
        <w:t>в населенных пунктах Гр</w:t>
      </w:r>
      <w:r w:rsidR="00A8624A" w:rsidRPr="00E811F6">
        <w:rPr>
          <w:bCs/>
          <w:sz w:val="28"/>
          <w:szCs w:val="28"/>
        </w:rPr>
        <w:t xml:space="preserve">ачевского муниципального округа. </w:t>
      </w:r>
    </w:p>
    <w:p w:rsidR="005C6B40" w:rsidRPr="00E811F6" w:rsidRDefault="005C6B40" w:rsidP="00E811F6">
      <w:pPr>
        <w:snapToGrid w:val="0"/>
        <w:spacing w:line="240" w:lineRule="exact"/>
        <w:ind w:firstLine="709"/>
        <w:contextualSpacing/>
        <w:jc w:val="both"/>
        <w:rPr>
          <w:sz w:val="28"/>
          <w:szCs w:val="28"/>
        </w:rPr>
      </w:pPr>
      <w:r w:rsidRPr="00E811F6">
        <w:rPr>
          <w:sz w:val="28"/>
          <w:szCs w:val="28"/>
        </w:rPr>
        <w:t>Срок исполнения – 8-9 мая 2021 года.</w:t>
      </w:r>
    </w:p>
    <w:p w:rsidR="00A8624A" w:rsidRPr="00E811F6" w:rsidRDefault="00A8624A" w:rsidP="00E811F6">
      <w:pPr>
        <w:snapToGrid w:val="0"/>
        <w:spacing w:line="240" w:lineRule="exact"/>
        <w:ind w:firstLine="709"/>
        <w:contextualSpacing/>
        <w:jc w:val="both"/>
        <w:rPr>
          <w:sz w:val="28"/>
          <w:szCs w:val="28"/>
        </w:rPr>
      </w:pPr>
    </w:p>
    <w:p w:rsidR="00A8624A" w:rsidRPr="00E811F6" w:rsidRDefault="00A8624A" w:rsidP="00E811F6">
      <w:pPr>
        <w:autoSpaceDE w:val="0"/>
        <w:autoSpaceDN w:val="0"/>
        <w:adjustRightInd w:val="0"/>
        <w:spacing w:line="240" w:lineRule="exact"/>
        <w:ind w:firstLine="709"/>
        <w:contextualSpacing/>
        <w:jc w:val="both"/>
        <w:rPr>
          <w:b/>
          <w:sz w:val="28"/>
          <w:szCs w:val="28"/>
        </w:rPr>
      </w:pPr>
      <w:r w:rsidRPr="00E811F6">
        <w:rPr>
          <w:sz w:val="28"/>
          <w:szCs w:val="28"/>
        </w:rPr>
        <w:t xml:space="preserve">7. </w:t>
      </w:r>
      <w:r w:rsidRPr="00E811F6">
        <w:rPr>
          <w:b/>
          <w:sz w:val="28"/>
          <w:szCs w:val="28"/>
        </w:rPr>
        <w:t xml:space="preserve">Отделу по общественной безопасности, гражданской обороне и чрезвычайных ситуаций совместно с </w:t>
      </w:r>
      <w:r w:rsidRPr="00E811F6">
        <w:rPr>
          <w:b/>
          <w:sz w:val="28"/>
          <w:szCs w:val="28"/>
          <w:lang w:eastAsia="ru-RU"/>
        </w:rPr>
        <w:t>т</w:t>
      </w:r>
      <w:r w:rsidRPr="00E811F6">
        <w:rPr>
          <w:b/>
          <w:bCs/>
          <w:sz w:val="28"/>
          <w:szCs w:val="28"/>
        </w:rPr>
        <w:t>ерриториальными управлениями, отделом по работе с территориями администрации Грачевского муниципального округа</w:t>
      </w:r>
      <w:r w:rsidRPr="00E811F6">
        <w:rPr>
          <w:b/>
          <w:sz w:val="28"/>
          <w:szCs w:val="28"/>
        </w:rPr>
        <w:t>:</w:t>
      </w:r>
    </w:p>
    <w:p w:rsidR="00A8624A" w:rsidRPr="00E811F6" w:rsidRDefault="00A8624A" w:rsidP="00E811F6">
      <w:pPr>
        <w:autoSpaceDE w:val="0"/>
        <w:autoSpaceDN w:val="0"/>
        <w:adjustRightInd w:val="0"/>
        <w:spacing w:line="240" w:lineRule="exact"/>
        <w:ind w:firstLine="709"/>
        <w:contextualSpacing/>
        <w:jc w:val="both"/>
        <w:rPr>
          <w:sz w:val="28"/>
          <w:szCs w:val="28"/>
        </w:rPr>
      </w:pPr>
      <w:r w:rsidRPr="00E811F6">
        <w:rPr>
          <w:sz w:val="28"/>
          <w:szCs w:val="28"/>
        </w:rPr>
        <w:t>7.1. Реализовать комплекс мер по обеспечению безопасности при проведении массовых мероприятий в населенных пунктах Грачевского муниципального округа.</w:t>
      </w:r>
    </w:p>
    <w:p w:rsidR="00A8624A" w:rsidRPr="00E811F6" w:rsidRDefault="00A8624A" w:rsidP="00E811F6">
      <w:pPr>
        <w:snapToGrid w:val="0"/>
        <w:spacing w:line="240" w:lineRule="exact"/>
        <w:ind w:firstLine="709"/>
        <w:contextualSpacing/>
        <w:jc w:val="both"/>
        <w:rPr>
          <w:sz w:val="28"/>
          <w:szCs w:val="28"/>
        </w:rPr>
      </w:pPr>
      <w:r w:rsidRPr="00E811F6">
        <w:rPr>
          <w:sz w:val="28"/>
          <w:szCs w:val="28"/>
        </w:rPr>
        <w:t>Срок исполнения – 8-9 мая 2021 года.</w:t>
      </w:r>
    </w:p>
    <w:p w:rsidR="00A8624A" w:rsidRPr="00E811F6" w:rsidRDefault="00A8624A" w:rsidP="00E811F6">
      <w:pPr>
        <w:autoSpaceDE w:val="0"/>
        <w:autoSpaceDN w:val="0"/>
        <w:adjustRightInd w:val="0"/>
        <w:spacing w:line="240" w:lineRule="exact"/>
        <w:ind w:firstLine="709"/>
        <w:contextualSpacing/>
        <w:jc w:val="both"/>
        <w:rPr>
          <w:sz w:val="28"/>
          <w:szCs w:val="28"/>
        </w:rPr>
      </w:pPr>
      <w:r w:rsidRPr="00E811F6">
        <w:rPr>
          <w:sz w:val="28"/>
          <w:szCs w:val="28"/>
        </w:rPr>
        <w:t>7.2. Обеспечить контроль выполнения противоэпидемиологических мероприятий в местах (на объектах) проведения массовых мероприятий, посвященных празднованию 76-ой годовщины Победы в Великой Отечественной войне в населенных пунктах Грачевского муниципального округа.</w:t>
      </w:r>
    </w:p>
    <w:p w:rsidR="00A8624A" w:rsidRPr="00E811F6" w:rsidRDefault="00A8624A" w:rsidP="00E811F6">
      <w:pPr>
        <w:snapToGrid w:val="0"/>
        <w:spacing w:line="240" w:lineRule="exact"/>
        <w:ind w:firstLine="709"/>
        <w:contextualSpacing/>
        <w:jc w:val="both"/>
        <w:rPr>
          <w:sz w:val="28"/>
          <w:szCs w:val="28"/>
        </w:rPr>
      </w:pPr>
      <w:r w:rsidRPr="00E811F6">
        <w:rPr>
          <w:sz w:val="28"/>
          <w:szCs w:val="28"/>
        </w:rPr>
        <w:t>Срок исполнения – 8-9 мая 2021 года (при условии действия режима повышенной готовности).</w:t>
      </w:r>
    </w:p>
    <w:p w:rsidR="00A8624A" w:rsidRPr="00E811F6" w:rsidRDefault="00A8624A" w:rsidP="00E811F6">
      <w:pPr>
        <w:autoSpaceDE w:val="0"/>
        <w:autoSpaceDN w:val="0"/>
        <w:adjustRightInd w:val="0"/>
        <w:spacing w:line="240" w:lineRule="exact"/>
        <w:ind w:firstLine="709"/>
        <w:contextualSpacing/>
        <w:jc w:val="both"/>
        <w:rPr>
          <w:sz w:val="28"/>
          <w:szCs w:val="28"/>
        </w:rPr>
      </w:pPr>
    </w:p>
    <w:p w:rsidR="00A8624A" w:rsidRPr="00E811F6" w:rsidRDefault="00A8624A" w:rsidP="00E811F6">
      <w:pPr>
        <w:snapToGrid w:val="0"/>
        <w:spacing w:line="240" w:lineRule="exact"/>
        <w:ind w:firstLine="709"/>
        <w:contextualSpacing/>
        <w:jc w:val="both"/>
        <w:rPr>
          <w:b/>
          <w:bCs/>
          <w:sz w:val="28"/>
          <w:szCs w:val="28"/>
        </w:rPr>
      </w:pPr>
      <w:r w:rsidRPr="00E811F6">
        <w:rPr>
          <w:b/>
          <w:bCs/>
          <w:sz w:val="28"/>
          <w:szCs w:val="28"/>
        </w:rPr>
        <w:t>8</w:t>
      </w:r>
      <w:r w:rsidR="006A7184" w:rsidRPr="00E811F6">
        <w:rPr>
          <w:b/>
          <w:bCs/>
          <w:sz w:val="28"/>
          <w:szCs w:val="28"/>
        </w:rPr>
        <w:t xml:space="preserve">. Рекомендовать ГБУСО «Грачевский </w:t>
      </w:r>
      <w:r w:rsidRPr="00E811F6">
        <w:rPr>
          <w:b/>
          <w:bCs/>
          <w:sz w:val="28"/>
          <w:szCs w:val="28"/>
        </w:rPr>
        <w:t>КЦСОН</w:t>
      </w:r>
      <w:r w:rsidR="009D0FA2" w:rsidRPr="00E811F6">
        <w:rPr>
          <w:b/>
          <w:bCs/>
          <w:sz w:val="28"/>
          <w:szCs w:val="28"/>
        </w:rPr>
        <w:t>»</w:t>
      </w:r>
      <w:r w:rsidRPr="00E811F6">
        <w:rPr>
          <w:b/>
          <w:bCs/>
          <w:sz w:val="28"/>
          <w:szCs w:val="28"/>
        </w:rPr>
        <w:t>:</w:t>
      </w:r>
    </w:p>
    <w:p w:rsidR="00A8624A" w:rsidRPr="00E811F6" w:rsidRDefault="00A8624A" w:rsidP="00E811F6">
      <w:pPr>
        <w:snapToGrid w:val="0"/>
        <w:spacing w:line="240" w:lineRule="exact"/>
        <w:ind w:firstLine="709"/>
        <w:contextualSpacing/>
        <w:jc w:val="both"/>
        <w:rPr>
          <w:bCs/>
          <w:sz w:val="28"/>
          <w:szCs w:val="28"/>
        </w:rPr>
      </w:pPr>
      <w:r w:rsidRPr="00E811F6">
        <w:rPr>
          <w:bCs/>
          <w:sz w:val="28"/>
          <w:szCs w:val="28"/>
        </w:rPr>
        <w:t>8.1.</w:t>
      </w:r>
      <w:r w:rsidR="009D0FA2" w:rsidRPr="00E811F6">
        <w:rPr>
          <w:bCs/>
          <w:sz w:val="28"/>
          <w:szCs w:val="28"/>
        </w:rPr>
        <w:t xml:space="preserve"> </w:t>
      </w:r>
      <w:r w:rsidR="00994051" w:rsidRPr="00E811F6">
        <w:rPr>
          <w:bCs/>
          <w:sz w:val="28"/>
          <w:szCs w:val="28"/>
        </w:rPr>
        <w:t>Продолжить проведение благотворительных акций «Чистый дом»,  «Уютный двор» (косметический ремонт жилых, подсобных помещений, уборка домов и квартир, дворов, садово-огородные работы, сопровождение ветеранов и т.д.).</w:t>
      </w:r>
    </w:p>
    <w:p w:rsidR="00994051" w:rsidRPr="00E811F6" w:rsidRDefault="00994051" w:rsidP="00E811F6">
      <w:pPr>
        <w:snapToGrid w:val="0"/>
        <w:spacing w:line="240" w:lineRule="exact"/>
        <w:ind w:firstLine="709"/>
        <w:contextualSpacing/>
        <w:jc w:val="both"/>
        <w:rPr>
          <w:sz w:val="28"/>
          <w:szCs w:val="28"/>
        </w:rPr>
      </w:pPr>
      <w:r w:rsidRPr="00E811F6">
        <w:rPr>
          <w:sz w:val="28"/>
          <w:szCs w:val="28"/>
        </w:rPr>
        <w:t>Срок исполнения – до 1 мая 2021 года.</w:t>
      </w:r>
    </w:p>
    <w:p w:rsidR="00994051" w:rsidRPr="00E811F6" w:rsidRDefault="00994051" w:rsidP="00E811F6">
      <w:pPr>
        <w:snapToGrid w:val="0"/>
        <w:spacing w:line="240" w:lineRule="exact"/>
        <w:ind w:firstLine="709"/>
        <w:contextualSpacing/>
        <w:jc w:val="both"/>
        <w:rPr>
          <w:sz w:val="28"/>
          <w:szCs w:val="28"/>
        </w:rPr>
      </w:pPr>
      <w:r w:rsidRPr="00E811F6">
        <w:rPr>
          <w:sz w:val="28"/>
          <w:szCs w:val="28"/>
        </w:rPr>
        <w:t xml:space="preserve">8.2. Организовать проведение </w:t>
      </w:r>
      <w:proofErr w:type="spellStart"/>
      <w:r w:rsidRPr="00E811F6">
        <w:rPr>
          <w:sz w:val="28"/>
          <w:szCs w:val="28"/>
        </w:rPr>
        <w:t>досуговых</w:t>
      </w:r>
      <w:proofErr w:type="spellEnd"/>
      <w:r w:rsidRPr="00E811F6">
        <w:rPr>
          <w:sz w:val="28"/>
          <w:szCs w:val="28"/>
        </w:rPr>
        <w:t xml:space="preserve"> тематических мероприятий для членов клубных объединений.</w:t>
      </w:r>
    </w:p>
    <w:p w:rsidR="00994051" w:rsidRPr="00E811F6" w:rsidRDefault="00994051" w:rsidP="00E811F6">
      <w:pPr>
        <w:snapToGrid w:val="0"/>
        <w:spacing w:line="240" w:lineRule="exact"/>
        <w:ind w:firstLine="709"/>
        <w:contextualSpacing/>
        <w:jc w:val="both"/>
        <w:rPr>
          <w:sz w:val="28"/>
          <w:szCs w:val="28"/>
        </w:rPr>
      </w:pPr>
      <w:r w:rsidRPr="00E811F6">
        <w:rPr>
          <w:sz w:val="28"/>
          <w:szCs w:val="28"/>
        </w:rPr>
        <w:t>Срок исполнения – до 9 мая 2021 года.</w:t>
      </w:r>
    </w:p>
    <w:p w:rsidR="00994051" w:rsidRPr="00E811F6" w:rsidRDefault="00994051" w:rsidP="00E811F6">
      <w:pPr>
        <w:snapToGrid w:val="0"/>
        <w:spacing w:line="240" w:lineRule="exact"/>
        <w:ind w:firstLine="709"/>
        <w:contextualSpacing/>
        <w:jc w:val="both"/>
        <w:rPr>
          <w:sz w:val="28"/>
          <w:szCs w:val="28"/>
        </w:rPr>
      </w:pPr>
    </w:p>
    <w:p w:rsidR="00994051" w:rsidRPr="00E811F6" w:rsidRDefault="00994051" w:rsidP="00E811F6">
      <w:pPr>
        <w:spacing w:line="240" w:lineRule="exact"/>
        <w:ind w:firstLine="709"/>
        <w:contextualSpacing/>
        <w:jc w:val="both"/>
        <w:rPr>
          <w:sz w:val="28"/>
          <w:szCs w:val="28"/>
        </w:rPr>
      </w:pPr>
      <w:r w:rsidRPr="00E811F6">
        <w:rPr>
          <w:b/>
          <w:bCs/>
          <w:sz w:val="28"/>
          <w:szCs w:val="28"/>
        </w:rPr>
        <w:t xml:space="preserve">9. </w:t>
      </w:r>
      <w:r w:rsidRPr="00E811F6">
        <w:rPr>
          <w:b/>
          <w:sz w:val="28"/>
          <w:szCs w:val="28"/>
        </w:rPr>
        <w:t>Рекомендовать</w:t>
      </w:r>
      <w:r w:rsidRPr="00E811F6">
        <w:rPr>
          <w:sz w:val="28"/>
          <w:szCs w:val="28"/>
        </w:rPr>
        <w:t xml:space="preserve"> </w:t>
      </w:r>
      <w:r w:rsidRPr="00E811F6">
        <w:rPr>
          <w:b/>
          <w:bCs/>
          <w:sz w:val="28"/>
          <w:szCs w:val="28"/>
        </w:rPr>
        <w:t>ГБУЗ СК «Грачёвская районная больница»</w:t>
      </w:r>
      <w:r w:rsidRPr="00E811F6">
        <w:rPr>
          <w:sz w:val="28"/>
          <w:szCs w:val="28"/>
        </w:rPr>
        <w:t>:</w:t>
      </w:r>
    </w:p>
    <w:p w:rsidR="00994051" w:rsidRPr="00E811F6" w:rsidRDefault="00994051" w:rsidP="00E811F6">
      <w:pPr>
        <w:pStyle w:val="a4"/>
        <w:snapToGrid w:val="0"/>
        <w:spacing w:after="0" w:line="240" w:lineRule="exact"/>
        <w:ind w:firstLine="709"/>
        <w:contextualSpacing/>
        <w:jc w:val="both"/>
        <w:rPr>
          <w:bCs/>
          <w:sz w:val="28"/>
          <w:szCs w:val="28"/>
        </w:rPr>
      </w:pPr>
      <w:r w:rsidRPr="00E811F6">
        <w:rPr>
          <w:bCs/>
          <w:sz w:val="28"/>
          <w:szCs w:val="28"/>
        </w:rPr>
        <w:t>9.1. Продолжить работу по обследованию ветеранов Великой Отечественной войны, в том числе с использованием выездных бригад узких специалистов на дом, регулярный патронаж, лечение на дому.</w:t>
      </w:r>
    </w:p>
    <w:p w:rsidR="00994051" w:rsidRPr="00E811F6" w:rsidRDefault="00994051" w:rsidP="00E811F6">
      <w:pPr>
        <w:snapToGrid w:val="0"/>
        <w:spacing w:line="240" w:lineRule="exact"/>
        <w:ind w:firstLine="709"/>
        <w:contextualSpacing/>
        <w:jc w:val="both"/>
        <w:rPr>
          <w:sz w:val="28"/>
          <w:szCs w:val="28"/>
        </w:rPr>
      </w:pPr>
      <w:r w:rsidRPr="00E811F6">
        <w:rPr>
          <w:sz w:val="28"/>
          <w:szCs w:val="28"/>
        </w:rPr>
        <w:t>Срок исполнения – в течение 2021 года.</w:t>
      </w:r>
    </w:p>
    <w:p w:rsidR="00994051" w:rsidRPr="00E811F6" w:rsidRDefault="00994051" w:rsidP="00E811F6">
      <w:pPr>
        <w:snapToGrid w:val="0"/>
        <w:spacing w:line="240" w:lineRule="exact"/>
        <w:ind w:firstLine="709"/>
        <w:contextualSpacing/>
        <w:jc w:val="both"/>
        <w:rPr>
          <w:sz w:val="28"/>
          <w:szCs w:val="28"/>
        </w:rPr>
      </w:pPr>
      <w:r w:rsidRPr="00E811F6">
        <w:rPr>
          <w:sz w:val="28"/>
          <w:szCs w:val="28"/>
        </w:rPr>
        <w:t xml:space="preserve">9.2. Организовать дежурство медицинских сотрудников, в том числе </w:t>
      </w:r>
      <w:r w:rsidR="0092334A" w:rsidRPr="00E811F6">
        <w:rPr>
          <w:sz w:val="28"/>
          <w:szCs w:val="28"/>
        </w:rPr>
        <w:t>б</w:t>
      </w:r>
      <w:r w:rsidRPr="00E811F6">
        <w:rPr>
          <w:sz w:val="28"/>
          <w:szCs w:val="28"/>
        </w:rPr>
        <w:t>ригад скорой медицинской помощи</w:t>
      </w:r>
      <w:r w:rsidR="0092334A" w:rsidRPr="00E811F6">
        <w:rPr>
          <w:sz w:val="28"/>
          <w:szCs w:val="28"/>
        </w:rPr>
        <w:t xml:space="preserve"> в местах проведения мероприятий, посвященных празднованию Дня Победы в Великой Отечественной войне.</w:t>
      </w:r>
    </w:p>
    <w:p w:rsidR="00994051" w:rsidRPr="00E811F6" w:rsidRDefault="0092334A" w:rsidP="00E811F6">
      <w:pPr>
        <w:snapToGrid w:val="0"/>
        <w:spacing w:line="240" w:lineRule="exact"/>
        <w:ind w:firstLine="709"/>
        <w:contextualSpacing/>
        <w:jc w:val="both"/>
        <w:rPr>
          <w:b/>
          <w:bCs/>
          <w:sz w:val="28"/>
          <w:szCs w:val="28"/>
        </w:rPr>
      </w:pPr>
      <w:r w:rsidRPr="00E811F6">
        <w:rPr>
          <w:sz w:val="28"/>
          <w:szCs w:val="28"/>
        </w:rPr>
        <w:t>Срок исполнения – апрель – май 2021 года в соответствии с Планом.</w:t>
      </w:r>
    </w:p>
    <w:p w:rsidR="00994051" w:rsidRPr="00E811F6" w:rsidRDefault="00994051" w:rsidP="00E811F6">
      <w:pPr>
        <w:pStyle w:val="a4"/>
        <w:snapToGrid w:val="0"/>
        <w:spacing w:after="0" w:line="240" w:lineRule="exact"/>
        <w:ind w:firstLine="709"/>
        <w:contextualSpacing/>
        <w:jc w:val="both"/>
        <w:rPr>
          <w:b/>
          <w:bCs/>
          <w:sz w:val="28"/>
          <w:szCs w:val="28"/>
        </w:rPr>
      </w:pPr>
    </w:p>
    <w:p w:rsidR="0092334A" w:rsidRPr="00E811F6" w:rsidRDefault="00994051" w:rsidP="00E811F6">
      <w:pPr>
        <w:pStyle w:val="a4"/>
        <w:snapToGrid w:val="0"/>
        <w:spacing w:after="0" w:line="240" w:lineRule="exact"/>
        <w:ind w:firstLine="709"/>
        <w:contextualSpacing/>
        <w:jc w:val="both"/>
        <w:rPr>
          <w:b/>
          <w:bCs/>
          <w:sz w:val="28"/>
          <w:szCs w:val="28"/>
        </w:rPr>
      </w:pPr>
      <w:r w:rsidRPr="00E811F6">
        <w:rPr>
          <w:b/>
          <w:bCs/>
          <w:sz w:val="28"/>
          <w:szCs w:val="28"/>
        </w:rPr>
        <w:t>10</w:t>
      </w:r>
      <w:r w:rsidR="003E6C26" w:rsidRPr="00E811F6">
        <w:rPr>
          <w:b/>
          <w:bCs/>
          <w:sz w:val="28"/>
          <w:szCs w:val="28"/>
        </w:rPr>
        <w:t>.</w:t>
      </w:r>
      <w:r w:rsidR="003E6C26" w:rsidRPr="00E811F6">
        <w:rPr>
          <w:sz w:val="28"/>
          <w:szCs w:val="28"/>
        </w:rPr>
        <w:t xml:space="preserve"> </w:t>
      </w:r>
      <w:r w:rsidR="003E6C26" w:rsidRPr="00E811F6">
        <w:rPr>
          <w:b/>
          <w:bCs/>
          <w:sz w:val="28"/>
          <w:szCs w:val="28"/>
        </w:rPr>
        <w:t>Рекомендовать отделу М</w:t>
      </w:r>
      <w:r w:rsidR="0092334A" w:rsidRPr="00E811F6">
        <w:rPr>
          <w:b/>
          <w:bCs/>
          <w:sz w:val="28"/>
          <w:szCs w:val="28"/>
        </w:rPr>
        <w:t>ВД России по Грачевскому району:</w:t>
      </w:r>
    </w:p>
    <w:p w:rsidR="0092334A" w:rsidRPr="00E811F6" w:rsidRDefault="0092334A" w:rsidP="00E811F6">
      <w:pPr>
        <w:pStyle w:val="a4"/>
        <w:snapToGrid w:val="0"/>
        <w:spacing w:after="0" w:line="240" w:lineRule="exact"/>
        <w:ind w:firstLine="709"/>
        <w:contextualSpacing/>
        <w:jc w:val="both"/>
        <w:rPr>
          <w:bCs/>
          <w:sz w:val="28"/>
          <w:szCs w:val="28"/>
        </w:rPr>
      </w:pPr>
      <w:r w:rsidRPr="00E811F6">
        <w:rPr>
          <w:bCs/>
          <w:sz w:val="28"/>
          <w:szCs w:val="28"/>
        </w:rPr>
        <w:t>10.1. Организовать работу всех служб в режиме, обеспечивающем принятие эффективных мер по предупреждению террористических актов при проведении массовых мероприятий.</w:t>
      </w:r>
    </w:p>
    <w:p w:rsidR="0092334A" w:rsidRPr="00E811F6" w:rsidRDefault="0092334A" w:rsidP="00E811F6">
      <w:pPr>
        <w:pStyle w:val="a4"/>
        <w:snapToGrid w:val="0"/>
        <w:spacing w:after="0" w:line="240" w:lineRule="exact"/>
        <w:ind w:firstLine="709"/>
        <w:contextualSpacing/>
        <w:jc w:val="both"/>
        <w:rPr>
          <w:bCs/>
          <w:sz w:val="28"/>
          <w:szCs w:val="28"/>
        </w:rPr>
      </w:pPr>
      <w:r w:rsidRPr="00E811F6">
        <w:rPr>
          <w:bCs/>
          <w:sz w:val="28"/>
          <w:szCs w:val="28"/>
        </w:rPr>
        <w:t>10.2. Особое внимание уделить обеспечению общественной безопасности и правопорядка в местах массового скопления граждан.</w:t>
      </w:r>
    </w:p>
    <w:p w:rsidR="003E6C26" w:rsidRPr="00E811F6" w:rsidRDefault="0092334A" w:rsidP="00E811F6">
      <w:pPr>
        <w:pStyle w:val="a4"/>
        <w:snapToGrid w:val="0"/>
        <w:spacing w:after="0" w:line="240" w:lineRule="exact"/>
        <w:ind w:firstLine="709"/>
        <w:contextualSpacing/>
        <w:jc w:val="both"/>
        <w:rPr>
          <w:bCs/>
          <w:sz w:val="28"/>
          <w:szCs w:val="28"/>
        </w:rPr>
      </w:pPr>
      <w:r w:rsidRPr="00E811F6">
        <w:rPr>
          <w:bCs/>
          <w:sz w:val="28"/>
          <w:szCs w:val="28"/>
        </w:rPr>
        <w:t>10.3. Принять меры по ограничению дорожного движения и соблюдение правил безопасности дорожного движения в местах проведения праздничных мероприятий, в том числе в местах парковок транспортных средств на прилегающих к местам проведения праздничных мероприятий территориях.</w:t>
      </w:r>
    </w:p>
    <w:p w:rsidR="00C63F42" w:rsidRPr="00E811F6" w:rsidRDefault="00C63F42" w:rsidP="00E811F6">
      <w:pPr>
        <w:spacing w:line="240" w:lineRule="exact"/>
        <w:ind w:firstLine="709"/>
        <w:contextualSpacing/>
        <w:jc w:val="both"/>
        <w:rPr>
          <w:b/>
          <w:bCs/>
          <w:sz w:val="28"/>
          <w:szCs w:val="28"/>
        </w:rPr>
      </w:pPr>
    </w:p>
    <w:p w:rsidR="0092334A" w:rsidRPr="00E811F6" w:rsidRDefault="0092334A" w:rsidP="00E811F6">
      <w:pPr>
        <w:spacing w:line="240" w:lineRule="exact"/>
        <w:ind w:firstLine="709"/>
        <w:contextualSpacing/>
        <w:jc w:val="both"/>
        <w:rPr>
          <w:bCs/>
          <w:sz w:val="28"/>
          <w:szCs w:val="28"/>
        </w:rPr>
      </w:pPr>
      <w:r w:rsidRPr="00E811F6">
        <w:rPr>
          <w:b/>
          <w:bCs/>
          <w:sz w:val="28"/>
          <w:szCs w:val="28"/>
        </w:rPr>
        <w:lastRenderedPageBreak/>
        <w:t>11. Рекомендовать филиалу государственного унитарного предприятия Ставропольского края «Издательский дом «Периодика Ставрополья» - редакция газеты «Вперед»</w:t>
      </w:r>
      <w:r w:rsidR="00E811F6" w:rsidRPr="00E811F6">
        <w:rPr>
          <w:b/>
          <w:bCs/>
          <w:sz w:val="28"/>
          <w:szCs w:val="28"/>
        </w:rPr>
        <w:t xml:space="preserve"> совместно с членами Оргкомитета </w:t>
      </w:r>
      <w:r w:rsidR="00E811F6" w:rsidRPr="00E811F6">
        <w:rPr>
          <w:bCs/>
          <w:sz w:val="28"/>
          <w:szCs w:val="28"/>
        </w:rPr>
        <w:t>регулярно освещать в СМИ, интернет-сайтах, социальных сетях информацию о проводимых на территории Грачевского муниципального округа мероприятий, акций, посвященных 76-ой годовщине Победы в Великой Отечественной войне 1941-1945 годов.</w:t>
      </w:r>
    </w:p>
    <w:p w:rsidR="00E811F6" w:rsidRPr="00E811F6" w:rsidRDefault="00E811F6" w:rsidP="00E811F6">
      <w:pPr>
        <w:spacing w:line="240" w:lineRule="exact"/>
        <w:ind w:firstLine="709"/>
        <w:contextualSpacing/>
        <w:jc w:val="both"/>
        <w:rPr>
          <w:bCs/>
          <w:sz w:val="28"/>
          <w:szCs w:val="28"/>
        </w:rPr>
      </w:pPr>
      <w:r w:rsidRPr="00E811F6">
        <w:rPr>
          <w:bCs/>
          <w:sz w:val="28"/>
          <w:szCs w:val="28"/>
        </w:rPr>
        <w:t>Срок исполнения – март – май 2021 года.</w:t>
      </w:r>
    </w:p>
    <w:p w:rsidR="0092334A" w:rsidRPr="00E811F6" w:rsidRDefault="0092334A" w:rsidP="00E811F6">
      <w:pPr>
        <w:spacing w:line="240" w:lineRule="exact"/>
        <w:ind w:firstLine="709"/>
        <w:contextualSpacing/>
        <w:jc w:val="both"/>
        <w:rPr>
          <w:b/>
          <w:bCs/>
          <w:sz w:val="28"/>
          <w:szCs w:val="28"/>
        </w:rPr>
      </w:pPr>
    </w:p>
    <w:p w:rsidR="00A01978" w:rsidRPr="00E811F6" w:rsidRDefault="00A01978" w:rsidP="00E811F6">
      <w:pPr>
        <w:spacing w:line="240" w:lineRule="exact"/>
        <w:ind w:firstLine="709"/>
        <w:contextualSpacing/>
        <w:jc w:val="both"/>
        <w:rPr>
          <w:sz w:val="28"/>
          <w:szCs w:val="28"/>
        </w:rPr>
      </w:pPr>
      <w:r w:rsidRPr="00E811F6">
        <w:rPr>
          <w:sz w:val="28"/>
          <w:szCs w:val="28"/>
        </w:rPr>
        <w:t xml:space="preserve">О ходе выполнения настоящего протокола информировать </w:t>
      </w:r>
      <w:r w:rsidR="00E811F6" w:rsidRPr="00E811F6">
        <w:rPr>
          <w:sz w:val="28"/>
          <w:szCs w:val="28"/>
        </w:rPr>
        <w:t>Оргкомитет</w:t>
      </w:r>
      <w:r w:rsidRPr="00E811F6">
        <w:rPr>
          <w:sz w:val="28"/>
          <w:szCs w:val="28"/>
        </w:rPr>
        <w:t xml:space="preserve"> в соответствии с указанными сроками исполнения. О реализации мероприятий со сроком исполнения «постоянно» информировать комиссию до 10 июля 2021 года и до 10 января 2022 года.</w:t>
      </w:r>
      <w:r w:rsidR="00E811F6" w:rsidRPr="00E811F6">
        <w:rPr>
          <w:sz w:val="28"/>
          <w:szCs w:val="28"/>
        </w:rPr>
        <w:t xml:space="preserve"> О реализации мероприятий со сроком исполнения «в соответствии с Планом и технологическими картами по проведению акций» в сроки, установленные Планом и технологическими картами проведения общекраевых патриотических акций.</w:t>
      </w:r>
    </w:p>
    <w:p w:rsidR="00A52C58" w:rsidRPr="00E811F6" w:rsidRDefault="00A52C58" w:rsidP="00E811F6">
      <w:pPr>
        <w:spacing w:line="240" w:lineRule="exact"/>
        <w:ind w:firstLine="709"/>
        <w:contextualSpacing/>
        <w:jc w:val="both"/>
        <w:rPr>
          <w:sz w:val="28"/>
          <w:szCs w:val="28"/>
        </w:rPr>
      </w:pPr>
    </w:p>
    <w:p w:rsidR="00A01978" w:rsidRPr="00E811F6" w:rsidRDefault="00A01978" w:rsidP="00E811F6">
      <w:pPr>
        <w:spacing w:line="240" w:lineRule="exact"/>
        <w:contextualSpacing/>
        <w:jc w:val="both"/>
        <w:rPr>
          <w:i/>
          <w:iCs/>
          <w:sz w:val="28"/>
          <w:szCs w:val="28"/>
        </w:rPr>
      </w:pPr>
    </w:p>
    <w:p w:rsidR="00A01978" w:rsidRPr="00E811F6" w:rsidRDefault="00A52C58" w:rsidP="00E811F6">
      <w:pPr>
        <w:spacing w:line="240" w:lineRule="exact"/>
        <w:contextualSpacing/>
        <w:jc w:val="both"/>
        <w:rPr>
          <w:sz w:val="28"/>
          <w:szCs w:val="28"/>
        </w:rPr>
      </w:pPr>
      <w:r w:rsidRPr="00E811F6">
        <w:rPr>
          <w:sz w:val="28"/>
          <w:szCs w:val="28"/>
        </w:rPr>
        <w:t>П</w:t>
      </w:r>
      <w:r w:rsidR="00A01978" w:rsidRPr="00E811F6">
        <w:rPr>
          <w:sz w:val="28"/>
          <w:szCs w:val="28"/>
        </w:rPr>
        <w:t xml:space="preserve">редседатель </w:t>
      </w:r>
      <w:r w:rsidR="00E811F6" w:rsidRPr="00E811F6">
        <w:rPr>
          <w:sz w:val="28"/>
          <w:szCs w:val="28"/>
        </w:rPr>
        <w:t>оргкомитета</w:t>
      </w:r>
      <w:r w:rsidRPr="00E811F6">
        <w:rPr>
          <w:sz w:val="28"/>
          <w:szCs w:val="28"/>
        </w:rPr>
        <w:t xml:space="preserve">                    </w:t>
      </w:r>
      <w:r w:rsidR="00A01978" w:rsidRPr="00E811F6">
        <w:rPr>
          <w:sz w:val="28"/>
          <w:szCs w:val="28"/>
        </w:rPr>
        <w:t xml:space="preserve">                                        </w:t>
      </w:r>
      <w:r w:rsidRPr="00E811F6">
        <w:rPr>
          <w:sz w:val="28"/>
          <w:szCs w:val="28"/>
        </w:rPr>
        <w:t xml:space="preserve"> </w:t>
      </w:r>
      <w:r w:rsidR="00A01978" w:rsidRPr="00E811F6">
        <w:rPr>
          <w:sz w:val="28"/>
          <w:szCs w:val="28"/>
        </w:rPr>
        <w:t xml:space="preserve">  </w:t>
      </w:r>
      <w:r w:rsidR="00E811F6" w:rsidRPr="00E811F6">
        <w:rPr>
          <w:sz w:val="28"/>
          <w:szCs w:val="28"/>
        </w:rPr>
        <w:t>С.Л.Филичкин</w:t>
      </w:r>
    </w:p>
    <w:p w:rsidR="00A52C58" w:rsidRPr="00E811F6" w:rsidRDefault="00A52C58" w:rsidP="00E811F6">
      <w:pPr>
        <w:spacing w:line="240" w:lineRule="exact"/>
        <w:contextualSpacing/>
        <w:jc w:val="both"/>
        <w:rPr>
          <w:sz w:val="28"/>
          <w:szCs w:val="28"/>
        </w:rPr>
      </w:pPr>
    </w:p>
    <w:p w:rsidR="00A52C58" w:rsidRPr="00E811F6" w:rsidRDefault="00A52C58" w:rsidP="00E811F6">
      <w:pPr>
        <w:spacing w:line="240" w:lineRule="exact"/>
        <w:contextualSpacing/>
        <w:jc w:val="both"/>
        <w:rPr>
          <w:sz w:val="28"/>
          <w:szCs w:val="28"/>
        </w:rPr>
      </w:pPr>
    </w:p>
    <w:p w:rsidR="00A52C58" w:rsidRPr="00E811F6" w:rsidRDefault="00A52C58" w:rsidP="00E811F6">
      <w:pPr>
        <w:spacing w:line="240" w:lineRule="exact"/>
        <w:contextualSpacing/>
        <w:jc w:val="both"/>
        <w:rPr>
          <w:sz w:val="28"/>
          <w:szCs w:val="28"/>
        </w:rPr>
      </w:pPr>
      <w:r w:rsidRPr="00E811F6">
        <w:rPr>
          <w:sz w:val="28"/>
          <w:szCs w:val="28"/>
        </w:rPr>
        <w:t xml:space="preserve">Секретарь </w:t>
      </w:r>
      <w:r w:rsidR="00E811F6" w:rsidRPr="00E811F6">
        <w:rPr>
          <w:sz w:val="28"/>
          <w:szCs w:val="28"/>
        </w:rPr>
        <w:t>оргкомитета</w:t>
      </w:r>
      <w:r w:rsidRPr="00E811F6">
        <w:rPr>
          <w:sz w:val="28"/>
          <w:szCs w:val="28"/>
        </w:rPr>
        <w:t xml:space="preserve">                                         </w:t>
      </w:r>
      <w:r w:rsidR="00E811F6" w:rsidRPr="00E811F6">
        <w:rPr>
          <w:sz w:val="28"/>
          <w:szCs w:val="28"/>
        </w:rPr>
        <w:t xml:space="preserve">          </w:t>
      </w:r>
      <w:r w:rsidR="00825952">
        <w:rPr>
          <w:sz w:val="28"/>
          <w:szCs w:val="28"/>
        </w:rPr>
        <w:t xml:space="preserve">      </w:t>
      </w:r>
      <w:r w:rsidR="00E811F6" w:rsidRPr="00E811F6">
        <w:rPr>
          <w:sz w:val="28"/>
          <w:szCs w:val="28"/>
        </w:rPr>
        <w:t xml:space="preserve">             И.А.Яковлева</w:t>
      </w:r>
    </w:p>
    <w:p w:rsidR="00A01978" w:rsidRPr="00E811F6" w:rsidRDefault="00A01978" w:rsidP="00E811F6">
      <w:pPr>
        <w:spacing w:line="240" w:lineRule="exact"/>
        <w:contextualSpacing/>
        <w:jc w:val="both"/>
        <w:rPr>
          <w:sz w:val="28"/>
          <w:szCs w:val="28"/>
        </w:rPr>
      </w:pPr>
    </w:p>
    <w:p w:rsidR="00A5675C" w:rsidRPr="00E811F6" w:rsidRDefault="00A5675C" w:rsidP="00E811F6">
      <w:pPr>
        <w:spacing w:line="240" w:lineRule="exact"/>
        <w:ind w:firstLine="709"/>
        <w:contextualSpacing/>
        <w:jc w:val="both"/>
        <w:rPr>
          <w:sz w:val="28"/>
          <w:szCs w:val="28"/>
        </w:rPr>
      </w:pPr>
    </w:p>
    <w:sectPr w:rsidR="00A5675C" w:rsidRPr="00E811F6" w:rsidSect="00FB451C">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B0" w:rsidRDefault="004A26B0" w:rsidP="00FB451C">
      <w:r>
        <w:separator/>
      </w:r>
    </w:p>
  </w:endnote>
  <w:endnote w:type="continuationSeparator" w:id="0">
    <w:p w:rsidR="004A26B0" w:rsidRDefault="004A26B0" w:rsidP="00FB4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B0" w:rsidRDefault="004A26B0" w:rsidP="00FB451C">
      <w:r>
        <w:separator/>
      </w:r>
    </w:p>
  </w:footnote>
  <w:footnote w:type="continuationSeparator" w:id="0">
    <w:p w:rsidR="004A26B0" w:rsidRDefault="004A26B0" w:rsidP="00FB4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1958"/>
      <w:docPartObj>
        <w:docPartGallery w:val="Page Numbers (Top of Page)"/>
        <w:docPartUnique/>
      </w:docPartObj>
    </w:sdtPr>
    <w:sdtContent>
      <w:p w:rsidR="00994051" w:rsidRDefault="00A90C4A">
        <w:pPr>
          <w:pStyle w:val="a8"/>
          <w:jc w:val="center"/>
        </w:pPr>
        <w:fldSimple w:instr=" PAGE   \* MERGEFORMAT ">
          <w:r w:rsidR="00DE0344">
            <w:rPr>
              <w:noProof/>
            </w:rPr>
            <w:t>2</w:t>
          </w:r>
        </w:fldSimple>
      </w:p>
    </w:sdtContent>
  </w:sdt>
  <w:p w:rsidR="00994051" w:rsidRDefault="0099405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D4089"/>
    <w:rsid w:val="00087973"/>
    <w:rsid w:val="00096D2C"/>
    <w:rsid w:val="000C1DB2"/>
    <w:rsid w:val="000D1329"/>
    <w:rsid w:val="000E402B"/>
    <w:rsid w:val="000F2058"/>
    <w:rsid w:val="00112A03"/>
    <w:rsid w:val="00132D64"/>
    <w:rsid w:val="00146EA1"/>
    <w:rsid w:val="00152544"/>
    <w:rsid w:val="00173331"/>
    <w:rsid w:val="0018223F"/>
    <w:rsid w:val="001A2D9C"/>
    <w:rsid w:val="00205B4C"/>
    <w:rsid w:val="00252432"/>
    <w:rsid w:val="0025761F"/>
    <w:rsid w:val="002759B0"/>
    <w:rsid w:val="002C6ACA"/>
    <w:rsid w:val="0031121F"/>
    <w:rsid w:val="003276E0"/>
    <w:rsid w:val="00377DE6"/>
    <w:rsid w:val="003B718E"/>
    <w:rsid w:val="003E6C26"/>
    <w:rsid w:val="00411305"/>
    <w:rsid w:val="0044079A"/>
    <w:rsid w:val="00456CBF"/>
    <w:rsid w:val="004959C3"/>
    <w:rsid w:val="004A26B0"/>
    <w:rsid w:val="004A6D9E"/>
    <w:rsid w:val="004F4AF9"/>
    <w:rsid w:val="00520604"/>
    <w:rsid w:val="00557CF9"/>
    <w:rsid w:val="005C6B40"/>
    <w:rsid w:val="00604F7F"/>
    <w:rsid w:val="00614C77"/>
    <w:rsid w:val="0062019A"/>
    <w:rsid w:val="00644D97"/>
    <w:rsid w:val="00673B7A"/>
    <w:rsid w:val="006761FF"/>
    <w:rsid w:val="00694512"/>
    <w:rsid w:val="006A7184"/>
    <w:rsid w:val="006E2256"/>
    <w:rsid w:val="006E2823"/>
    <w:rsid w:val="006E6BC4"/>
    <w:rsid w:val="00710B3E"/>
    <w:rsid w:val="0078301A"/>
    <w:rsid w:val="007B2703"/>
    <w:rsid w:val="007B4CE9"/>
    <w:rsid w:val="00825952"/>
    <w:rsid w:val="00827546"/>
    <w:rsid w:val="00842571"/>
    <w:rsid w:val="0085441E"/>
    <w:rsid w:val="00886C67"/>
    <w:rsid w:val="0089614C"/>
    <w:rsid w:val="008C1E67"/>
    <w:rsid w:val="008D4089"/>
    <w:rsid w:val="0092334A"/>
    <w:rsid w:val="00936772"/>
    <w:rsid w:val="00956112"/>
    <w:rsid w:val="009826ED"/>
    <w:rsid w:val="00994051"/>
    <w:rsid w:val="009D0FA2"/>
    <w:rsid w:val="00A01978"/>
    <w:rsid w:val="00A52C58"/>
    <w:rsid w:val="00A5675C"/>
    <w:rsid w:val="00A8624A"/>
    <w:rsid w:val="00A90C4A"/>
    <w:rsid w:val="00AA092D"/>
    <w:rsid w:val="00AE13E5"/>
    <w:rsid w:val="00B57CDC"/>
    <w:rsid w:val="00B9505E"/>
    <w:rsid w:val="00BA4B91"/>
    <w:rsid w:val="00C229DD"/>
    <w:rsid w:val="00C323BB"/>
    <w:rsid w:val="00C45990"/>
    <w:rsid w:val="00C63F42"/>
    <w:rsid w:val="00C92AEF"/>
    <w:rsid w:val="00CB3583"/>
    <w:rsid w:val="00D11BDB"/>
    <w:rsid w:val="00D352D4"/>
    <w:rsid w:val="00D40A2D"/>
    <w:rsid w:val="00D419AC"/>
    <w:rsid w:val="00DE0344"/>
    <w:rsid w:val="00E226F8"/>
    <w:rsid w:val="00E811F6"/>
    <w:rsid w:val="00E92CA0"/>
    <w:rsid w:val="00F82498"/>
    <w:rsid w:val="00FB4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89"/>
    <w:pPr>
      <w:widowControl w:val="0"/>
      <w:suppressAutoHyphens/>
      <w:spacing w:line="240" w:lineRule="auto"/>
    </w:pPr>
    <w:rPr>
      <w:rFonts w:ascii="Times New Roman" w:eastAsia="Andale Sans UI" w:hAnsi="Times New Roman" w:cs="Times New Roman"/>
      <w:kern w:val="1"/>
      <w:sz w:val="24"/>
      <w:szCs w:val="24"/>
      <w:lang w:eastAsia="ar-SA"/>
    </w:rPr>
  </w:style>
  <w:style w:type="paragraph" w:styleId="3">
    <w:name w:val="heading 3"/>
    <w:basedOn w:val="a"/>
    <w:next w:val="a"/>
    <w:link w:val="30"/>
    <w:qFormat/>
    <w:rsid w:val="00456CBF"/>
    <w:pPr>
      <w:keepNext/>
      <w:widowControl/>
      <w:suppressAutoHyphens w:val="0"/>
      <w:spacing w:before="240" w:after="60"/>
      <w:outlineLvl w:val="2"/>
    </w:pPr>
    <w:rPr>
      <w:rFonts w:ascii="Arial" w:eastAsia="Times New Roman" w:hAnsi="Arial" w:cs="Arial"/>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D4089"/>
    <w:pPr>
      <w:widowControl w:val="0"/>
      <w:suppressAutoHyphens/>
      <w:spacing w:line="100" w:lineRule="atLeast"/>
      <w:textAlignment w:val="baseline"/>
    </w:pPr>
    <w:rPr>
      <w:rFonts w:ascii="Times New Roman" w:eastAsia="Andale Sans UI" w:hAnsi="Times New Roman" w:cs="Tahoma"/>
      <w:kern w:val="1"/>
      <w:sz w:val="24"/>
      <w:szCs w:val="24"/>
      <w:lang w:val="de-DE" w:eastAsia="zh-CN" w:bidi="fa-IR"/>
    </w:rPr>
  </w:style>
  <w:style w:type="paragraph" w:customStyle="1" w:styleId="a3">
    <w:name w:val="Содержимое таблицы"/>
    <w:basedOn w:val="a"/>
    <w:rsid w:val="008D4089"/>
    <w:pPr>
      <w:widowControl/>
      <w:suppressLineNumbers/>
    </w:pPr>
    <w:rPr>
      <w:rFonts w:eastAsia="Times New Roman"/>
      <w:kern w:val="0"/>
    </w:rPr>
  </w:style>
  <w:style w:type="character" w:customStyle="1" w:styleId="2">
    <w:name w:val="Основной текст (2)_"/>
    <w:basedOn w:val="a0"/>
    <w:link w:val="21"/>
    <w:rsid w:val="006A7184"/>
    <w:rPr>
      <w:rFonts w:ascii="Times New Roman" w:eastAsia="Times New Roman" w:hAnsi="Times New Roman" w:cs="Times New Roman"/>
      <w:shd w:val="clear" w:color="auto" w:fill="FFFFFF"/>
    </w:rPr>
  </w:style>
  <w:style w:type="paragraph" w:customStyle="1" w:styleId="21">
    <w:name w:val="Основной текст (2)1"/>
    <w:basedOn w:val="a"/>
    <w:link w:val="2"/>
    <w:rsid w:val="006A7184"/>
    <w:pPr>
      <w:shd w:val="clear" w:color="auto" w:fill="FFFFFF"/>
      <w:suppressAutoHyphens w:val="0"/>
      <w:spacing w:before="240" w:line="240" w:lineRule="atLeast"/>
      <w:jc w:val="center"/>
    </w:pPr>
    <w:rPr>
      <w:rFonts w:eastAsia="Times New Roman"/>
      <w:kern w:val="0"/>
      <w:sz w:val="22"/>
      <w:szCs w:val="22"/>
      <w:lang w:eastAsia="en-US"/>
    </w:rPr>
  </w:style>
  <w:style w:type="paragraph" w:styleId="a4">
    <w:name w:val="Body Text"/>
    <w:basedOn w:val="a"/>
    <w:link w:val="a5"/>
    <w:rsid w:val="006A7184"/>
    <w:pPr>
      <w:spacing w:after="120"/>
    </w:pPr>
  </w:style>
  <w:style w:type="character" w:customStyle="1" w:styleId="a5">
    <w:name w:val="Основной текст Знак"/>
    <w:basedOn w:val="a0"/>
    <w:link w:val="a4"/>
    <w:rsid w:val="006A7184"/>
    <w:rPr>
      <w:rFonts w:ascii="Times New Roman" w:eastAsia="Andale Sans UI" w:hAnsi="Times New Roman" w:cs="Times New Roman"/>
      <w:kern w:val="1"/>
      <w:sz w:val="24"/>
      <w:szCs w:val="24"/>
      <w:lang w:eastAsia="ar-SA"/>
    </w:rPr>
  </w:style>
  <w:style w:type="paragraph" w:styleId="a6">
    <w:name w:val="Body Text Indent"/>
    <w:basedOn w:val="a"/>
    <w:link w:val="a7"/>
    <w:rsid w:val="00A5675C"/>
    <w:pPr>
      <w:spacing w:after="120"/>
      <w:ind w:left="283"/>
    </w:pPr>
  </w:style>
  <w:style w:type="character" w:customStyle="1" w:styleId="a7">
    <w:name w:val="Основной текст с отступом Знак"/>
    <w:basedOn w:val="a0"/>
    <w:link w:val="a6"/>
    <w:rsid w:val="00A5675C"/>
    <w:rPr>
      <w:rFonts w:ascii="Times New Roman" w:eastAsia="Andale Sans UI" w:hAnsi="Times New Roman" w:cs="Times New Roman"/>
      <w:kern w:val="1"/>
      <w:sz w:val="24"/>
      <w:szCs w:val="24"/>
      <w:lang w:eastAsia="ar-SA"/>
    </w:rPr>
  </w:style>
  <w:style w:type="character" w:customStyle="1" w:styleId="FontStyle11">
    <w:name w:val="Font Style11"/>
    <w:uiPriority w:val="99"/>
    <w:rsid w:val="00A5675C"/>
    <w:rPr>
      <w:rFonts w:ascii="Times New Roman" w:hAnsi="Times New Roman" w:cs="Times New Roman"/>
      <w:sz w:val="24"/>
      <w:szCs w:val="24"/>
    </w:rPr>
  </w:style>
  <w:style w:type="paragraph" w:customStyle="1" w:styleId="Style4">
    <w:name w:val="Style4"/>
    <w:basedOn w:val="a"/>
    <w:uiPriority w:val="99"/>
    <w:rsid w:val="00A5675C"/>
    <w:pPr>
      <w:suppressAutoHyphens w:val="0"/>
      <w:autoSpaceDE w:val="0"/>
      <w:jc w:val="both"/>
    </w:pPr>
    <w:rPr>
      <w:rFonts w:eastAsia="Times New Roman" w:cs="Calibri"/>
      <w:kern w:val="0"/>
    </w:rPr>
  </w:style>
  <w:style w:type="paragraph" w:styleId="a8">
    <w:name w:val="header"/>
    <w:basedOn w:val="a"/>
    <w:link w:val="a9"/>
    <w:uiPriority w:val="99"/>
    <w:unhideWhenUsed/>
    <w:rsid w:val="00FB451C"/>
    <w:pPr>
      <w:tabs>
        <w:tab w:val="center" w:pos="4677"/>
        <w:tab w:val="right" w:pos="9355"/>
      </w:tabs>
    </w:pPr>
  </w:style>
  <w:style w:type="character" w:customStyle="1" w:styleId="a9">
    <w:name w:val="Верхний колонтитул Знак"/>
    <w:basedOn w:val="a0"/>
    <w:link w:val="a8"/>
    <w:uiPriority w:val="99"/>
    <w:rsid w:val="00FB451C"/>
    <w:rPr>
      <w:rFonts w:ascii="Times New Roman" w:eastAsia="Andale Sans UI" w:hAnsi="Times New Roman" w:cs="Times New Roman"/>
      <w:kern w:val="1"/>
      <w:sz w:val="24"/>
      <w:szCs w:val="24"/>
      <w:lang w:eastAsia="ar-SA"/>
    </w:rPr>
  </w:style>
  <w:style w:type="paragraph" w:styleId="aa">
    <w:name w:val="footer"/>
    <w:basedOn w:val="a"/>
    <w:link w:val="ab"/>
    <w:uiPriority w:val="99"/>
    <w:semiHidden/>
    <w:unhideWhenUsed/>
    <w:rsid w:val="00FB451C"/>
    <w:pPr>
      <w:tabs>
        <w:tab w:val="center" w:pos="4677"/>
        <w:tab w:val="right" w:pos="9355"/>
      </w:tabs>
    </w:pPr>
  </w:style>
  <w:style w:type="character" w:customStyle="1" w:styleId="ab">
    <w:name w:val="Нижний колонтитул Знак"/>
    <w:basedOn w:val="a0"/>
    <w:link w:val="aa"/>
    <w:uiPriority w:val="99"/>
    <w:semiHidden/>
    <w:rsid w:val="00FB451C"/>
    <w:rPr>
      <w:rFonts w:ascii="Times New Roman" w:eastAsia="Andale Sans UI" w:hAnsi="Times New Roman" w:cs="Times New Roman"/>
      <w:kern w:val="1"/>
      <w:sz w:val="24"/>
      <w:szCs w:val="24"/>
      <w:lang w:eastAsia="ar-SA"/>
    </w:rPr>
  </w:style>
  <w:style w:type="character" w:customStyle="1" w:styleId="30">
    <w:name w:val="Заголовок 3 Знак"/>
    <w:basedOn w:val="a0"/>
    <w:link w:val="3"/>
    <w:rsid w:val="00456CBF"/>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dc:creator>
  <cp:keywords/>
  <dc:description/>
  <cp:lastModifiedBy>Malm</cp:lastModifiedBy>
  <cp:revision>22</cp:revision>
  <cp:lastPrinted>2021-04-01T13:54:00Z</cp:lastPrinted>
  <dcterms:created xsi:type="dcterms:W3CDTF">2021-03-23T13:29:00Z</dcterms:created>
  <dcterms:modified xsi:type="dcterms:W3CDTF">2021-11-13T12:46:00Z</dcterms:modified>
</cp:coreProperties>
</file>