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FA" w:rsidRDefault="002B19FA" w:rsidP="00BC0D25">
      <w:pPr>
        <w:pStyle w:val="Standard"/>
        <w:suppressAutoHyphens w:val="0"/>
        <w:spacing w:line="240" w:lineRule="exact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Утверждена</w:t>
      </w:r>
    </w:p>
    <w:p w:rsidR="004B676C" w:rsidRDefault="004B676C" w:rsidP="00BC0D25">
      <w:pPr>
        <w:pStyle w:val="Standard"/>
        <w:suppressAutoHyphens w:val="0"/>
        <w:spacing w:line="240" w:lineRule="exact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</w:t>
      </w:r>
      <w:r w:rsidR="002B19FA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администрации </w:t>
      </w:r>
    </w:p>
    <w:p w:rsidR="004B676C" w:rsidRDefault="004B676C" w:rsidP="00BC0D25">
      <w:pPr>
        <w:pStyle w:val="Standard"/>
        <w:suppressAutoHyphens w:val="0"/>
        <w:spacing w:line="240" w:lineRule="exact"/>
        <w:ind w:left="510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Грачевского муниципального района </w:t>
      </w:r>
      <w:bookmarkStart w:id="0" w:name="_GoBack"/>
      <w:bookmarkEnd w:id="0"/>
      <w:r>
        <w:rPr>
          <w:sz w:val="28"/>
          <w:szCs w:val="28"/>
          <w:lang w:val="ru-RU"/>
        </w:rPr>
        <w:t>Ставропольского края</w:t>
      </w:r>
    </w:p>
    <w:p w:rsidR="002E5EAF" w:rsidRDefault="002B19FA" w:rsidP="00BC0D25">
      <w:pPr>
        <w:pStyle w:val="Standard"/>
        <w:suppressAutoHyphens w:val="0"/>
        <w:spacing w:line="240" w:lineRule="exact"/>
        <w:ind w:left="510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28.12.2018 г. № 570 </w:t>
      </w:r>
    </w:p>
    <w:p w:rsidR="002B19FA" w:rsidRDefault="00BC0D25" w:rsidP="00BC0D25">
      <w:pPr>
        <w:pStyle w:val="Standard"/>
        <w:suppressAutoHyphens w:val="0"/>
        <w:spacing w:line="240" w:lineRule="exact"/>
        <w:ind w:left="510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2B19FA">
        <w:rPr>
          <w:sz w:val="28"/>
          <w:szCs w:val="28"/>
          <w:lang w:val="ru-RU"/>
        </w:rPr>
        <w:t xml:space="preserve">в редакции от </w:t>
      </w:r>
      <w:r w:rsidR="0002624F">
        <w:rPr>
          <w:sz w:val="28"/>
          <w:szCs w:val="28"/>
          <w:lang w:val="ru-RU"/>
        </w:rPr>
        <w:t xml:space="preserve">23.05.2019 г. № 196, </w:t>
      </w:r>
      <w:r>
        <w:rPr>
          <w:sz w:val="28"/>
          <w:szCs w:val="28"/>
          <w:lang w:val="ru-RU"/>
        </w:rPr>
        <w:t xml:space="preserve">от </w:t>
      </w:r>
      <w:r w:rsidR="0002624F" w:rsidRPr="002E5EAF">
        <w:rPr>
          <w:sz w:val="28"/>
          <w:szCs w:val="28"/>
          <w:lang w:val="ru-RU"/>
        </w:rPr>
        <w:t>0</w:t>
      </w:r>
      <w:r w:rsidR="002E5EAF" w:rsidRPr="002E5EAF">
        <w:rPr>
          <w:sz w:val="28"/>
          <w:szCs w:val="28"/>
          <w:lang w:val="ru-RU"/>
        </w:rPr>
        <w:t>1</w:t>
      </w:r>
      <w:r w:rsidR="0002624F" w:rsidRPr="002E5EAF">
        <w:rPr>
          <w:sz w:val="28"/>
          <w:szCs w:val="28"/>
          <w:lang w:val="ru-RU"/>
        </w:rPr>
        <w:t>.11.2019 г. №</w:t>
      </w:r>
      <w:r w:rsidR="0002624F">
        <w:rPr>
          <w:sz w:val="28"/>
          <w:szCs w:val="28"/>
          <w:lang w:val="ru-RU"/>
        </w:rPr>
        <w:t xml:space="preserve"> 482</w:t>
      </w:r>
      <w:r>
        <w:rPr>
          <w:sz w:val="28"/>
          <w:szCs w:val="28"/>
          <w:lang w:val="ru-RU"/>
        </w:rPr>
        <w:t>, от 16.03.2020 г. № 104, от 06.08.2020 № 351</w:t>
      </w:r>
      <w:r w:rsidR="0002624F">
        <w:rPr>
          <w:sz w:val="28"/>
          <w:szCs w:val="28"/>
          <w:lang w:val="ru-RU"/>
        </w:rPr>
        <w:t>)</w:t>
      </w:r>
      <w:r w:rsidR="001A047A">
        <w:rPr>
          <w:sz w:val="28"/>
          <w:szCs w:val="28"/>
          <w:lang w:val="ru-RU"/>
        </w:rPr>
        <w:t xml:space="preserve"> </w:t>
      </w:r>
    </w:p>
    <w:p w:rsidR="00321532" w:rsidRDefault="00321532"/>
    <w:p w:rsidR="00695E53" w:rsidRDefault="00695E53"/>
    <w:p w:rsidR="00695E53" w:rsidRDefault="00695E53"/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800"/>
        <w:gridCol w:w="5858"/>
      </w:tblGrid>
      <w:tr w:rsidR="00695E53" w:rsidRPr="00EA2604" w:rsidTr="00695E53">
        <w:trPr>
          <w:trHeight w:val="375"/>
        </w:trPr>
        <w:tc>
          <w:tcPr>
            <w:tcW w:w="9658" w:type="dxa"/>
            <w:gridSpan w:val="2"/>
            <w:shd w:val="clear" w:color="auto" w:fill="auto"/>
            <w:vAlign w:val="bottom"/>
            <w:hideMark/>
          </w:tcPr>
          <w:p w:rsidR="00695E53" w:rsidRPr="00EA2604" w:rsidRDefault="00695E53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A2604">
              <w:rPr>
                <w:color w:val="000000"/>
                <w:kern w:val="0"/>
                <w:sz w:val="28"/>
                <w:szCs w:val="28"/>
              </w:rPr>
              <w:t>МУНИЦИПАЛЬНАЯ ПРОГРАММА</w:t>
            </w:r>
          </w:p>
        </w:tc>
      </w:tr>
      <w:tr w:rsidR="00695E53" w:rsidRPr="00EA2604" w:rsidTr="00695E53">
        <w:trPr>
          <w:trHeight w:val="543"/>
        </w:trPr>
        <w:tc>
          <w:tcPr>
            <w:tcW w:w="9658" w:type="dxa"/>
            <w:gridSpan w:val="2"/>
            <w:shd w:val="clear" w:color="auto" w:fill="auto"/>
            <w:vAlign w:val="bottom"/>
            <w:hideMark/>
          </w:tcPr>
          <w:p w:rsidR="00695E53" w:rsidRPr="00EA2604" w:rsidRDefault="00695E53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A2604">
              <w:rPr>
                <w:color w:val="000000"/>
                <w:kern w:val="0"/>
                <w:sz w:val="28"/>
                <w:szCs w:val="28"/>
              </w:rPr>
              <w:t>Грачевского муниципального района Ставропольского края «Развитие образования в Грачевском муниципальном районе Ставропольского края»</w:t>
            </w:r>
          </w:p>
        </w:tc>
      </w:tr>
      <w:tr w:rsidR="00695E53" w:rsidRPr="00EA2604" w:rsidTr="00306E00">
        <w:trPr>
          <w:trHeight w:val="177"/>
        </w:trPr>
        <w:tc>
          <w:tcPr>
            <w:tcW w:w="3800" w:type="dxa"/>
            <w:shd w:val="clear" w:color="auto" w:fill="auto"/>
            <w:vAlign w:val="bottom"/>
            <w:hideMark/>
          </w:tcPr>
          <w:p w:rsidR="00695E53" w:rsidRPr="00EA2604" w:rsidRDefault="00695E53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  <w:vAlign w:val="bottom"/>
            <w:hideMark/>
          </w:tcPr>
          <w:p w:rsidR="00695E53" w:rsidRPr="00EA2604" w:rsidRDefault="00695E53" w:rsidP="00695E53">
            <w:pPr>
              <w:widowControl/>
              <w:suppressAutoHyphens w:val="0"/>
              <w:autoSpaceDN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695E53" w:rsidRPr="00EA2604" w:rsidTr="00695E53">
        <w:trPr>
          <w:trHeight w:val="375"/>
        </w:trPr>
        <w:tc>
          <w:tcPr>
            <w:tcW w:w="9658" w:type="dxa"/>
            <w:gridSpan w:val="2"/>
            <w:shd w:val="clear" w:color="auto" w:fill="auto"/>
            <w:vAlign w:val="bottom"/>
            <w:hideMark/>
          </w:tcPr>
          <w:p w:rsidR="00695E53" w:rsidRPr="00EA2604" w:rsidRDefault="00695E53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A2604">
              <w:rPr>
                <w:color w:val="000000"/>
                <w:kern w:val="0"/>
                <w:sz w:val="28"/>
                <w:szCs w:val="28"/>
              </w:rPr>
              <w:t>ПАСПОРТ</w:t>
            </w:r>
          </w:p>
        </w:tc>
      </w:tr>
      <w:tr w:rsidR="00695E53" w:rsidRPr="00EA2604" w:rsidTr="00695E53">
        <w:trPr>
          <w:trHeight w:val="810"/>
        </w:trPr>
        <w:tc>
          <w:tcPr>
            <w:tcW w:w="9658" w:type="dxa"/>
            <w:gridSpan w:val="2"/>
            <w:shd w:val="clear" w:color="auto" w:fill="auto"/>
            <w:vAlign w:val="bottom"/>
            <w:hideMark/>
          </w:tcPr>
          <w:p w:rsidR="00695E53" w:rsidRPr="00EA2604" w:rsidRDefault="00695E53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A2604">
              <w:rPr>
                <w:color w:val="000000"/>
                <w:kern w:val="0"/>
                <w:sz w:val="28"/>
                <w:szCs w:val="28"/>
              </w:rPr>
              <w:t>муниципальной программы Грачевского муниципального района Ставропольского края «Развитие образования в Грачевском муниципальном районе Ставропольского края»</w:t>
            </w:r>
          </w:p>
        </w:tc>
      </w:tr>
    </w:tbl>
    <w:p w:rsidR="00695E53" w:rsidRPr="0057345A" w:rsidRDefault="00695E53" w:rsidP="00695E53">
      <w:pPr>
        <w:pStyle w:val="Standard"/>
        <w:suppressAutoHyphens w:val="0"/>
        <w:ind w:left="4962"/>
        <w:rPr>
          <w:sz w:val="28"/>
          <w:szCs w:val="28"/>
          <w:lang w:val="ru-RU"/>
        </w:rPr>
      </w:pPr>
    </w:p>
    <w:tbl>
      <w:tblPr>
        <w:tblW w:w="9517" w:type="dxa"/>
        <w:tblInd w:w="89" w:type="dxa"/>
        <w:tblLook w:val="04A0" w:firstRow="1" w:lastRow="0" w:firstColumn="1" w:lastColumn="0" w:noHBand="0" w:noVBand="1"/>
      </w:tblPr>
      <w:tblGrid>
        <w:gridCol w:w="3800"/>
        <w:gridCol w:w="5717"/>
      </w:tblGrid>
      <w:tr w:rsidR="00695E53" w:rsidRPr="00695E53" w:rsidTr="00695E53">
        <w:trPr>
          <w:trHeight w:val="112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Муниципальная программа Грачевского муниципального района Ставропольского края «Развитие образования в Грачевском муниципальном районе Ставропольского края» (далее – Программа)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95E53">
        <w:trPr>
          <w:trHeight w:val="750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отдел образования администрации Грачевского муниципального района Ставропольского края (далее – отдел образования района)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нет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vMerge w:val="restart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 xml:space="preserve">отдел образования района; </w:t>
            </w:r>
          </w:p>
        </w:tc>
      </w:tr>
      <w:tr w:rsidR="00695E53" w:rsidRPr="00695E53" w:rsidTr="00695E53">
        <w:trPr>
          <w:trHeight w:val="1125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муниципальные казенные общеобразовательные учреждения Грачевского муниципального района Ставропольского края (далее - общеобразовательные учреждения);</w:t>
            </w:r>
          </w:p>
        </w:tc>
      </w:tr>
      <w:tr w:rsidR="00695E53" w:rsidRPr="00695E53" w:rsidTr="00695E53">
        <w:trPr>
          <w:trHeight w:val="1125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муниципальные казенные дошкольные образовательные учреждения Грачевского муниципального района Ставропольского края (далее - дошкольные образовательные учреждения);</w:t>
            </w:r>
          </w:p>
        </w:tc>
      </w:tr>
      <w:tr w:rsidR="00695E53" w:rsidRPr="00695E53" w:rsidTr="00695E53">
        <w:trPr>
          <w:trHeight w:val="1125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муниципальные казенные учреждения дополнительного образования Грачевского муниципального района Ставропольского края  (далее - учреждения дополнительного образования</w:t>
            </w:r>
            <w:proofErr w:type="gramStart"/>
            <w:r w:rsidRPr="00695E53">
              <w:rPr>
                <w:color w:val="000000"/>
                <w:kern w:val="0"/>
                <w:sz w:val="28"/>
                <w:szCs w:val="28"/>
              </w:rPr>
              <w:t xml:space="preserve"> )</w:t>
            </w:r>
            <w:proofErr w:type="gramEnd"/>
            <w:r w:rsidRPr="00695E53">
              <w:rPr>
                <w:color w:val="000000"/>
                <w:kern w:val="0"/>
                <w:sz w:val="28"/>
                <w:szCs w:val="28"/>
              </w:rPr>
              <w:t>;</w:t>
            </w:r>
          </w:p>
        </w:tc>
      </w:tr>
      <w:tr w:rsidR="00695E53" w:rsidRPr="00695E53" w:rsidTr="00695E53">
        <w:trPr>
          <w:trHeight w:val="1305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муниципальное казенное учреждение "Центр обслуживания отрасли образования" Грачевского муниципального района Ставропольского края (далее - МКУ ЦООО)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95E53">
        <w:trPr>
          <w:trHeight w:val="870"/>
        </w:trPr>
        <w:tc>
          <w:tcPr>
            <w:tcW w:w="3800" w:type="dxa"/>
            <w:vMerge w:val="restart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Подпрограмма " Развитие дошкольного, общего и дополнительного образования в Грачевском муниципальном районе Ставропольского края"</w:t>
            </w:r>
          </w:p>
        </w:tc>
      </w:tr>
      <w:tr w:rsidR="00695E53" w:rsidRPr="00695E53" w:rsidTr="00695E53">
        <w:trPr>
          <w:trHeight w:val="1560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</w:t>
            </w:r>
          </w:p>
        </w:tc>
      </w:tr>
      <w:tr w:rsidR="00695E53" w:rsidRPr="00695E53" w:rsidTr="00695E53">
        <w:trPr>
          <w:trHeight w:val="1545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Подпрограмма "Обеспечение реализации муниципальной программы Грачевского муниципального района Ставропольского края "Развитие образования в Грачевском муниципальном районе Ставропольского края " и общепрограммные мероприятия"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95E53">
        <w:trPr>
          <w:trHeight w:val="1620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Цели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065259">
        <w:trPr>
          <w:trHeight w:val="1500"/>
        </w:trPr>
        <w:tc>
          <w:tcPr>
            <w:tcW w:w="3800" w:type="dxa"/>
            <w:vMerge w:val="restart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717" w:type="dxa"/>
            <w:shd w:val="clear" w:color="auto" w:fill="auto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 xml:space="preserve">Уровень удовлетворённости населения Грачевского муниципального района Ставропольского края качеством дошкольного, начального общего, основного общего, среднего общего и дополнительного образования </w:t>
            </w:r>
          </w:p>
        </w:tc>
      </w:tr>
      <w:tr w:rsidR="00695E53" w:rsidRPr="00695E53" w:rsidTr="00065259">
        <w:trPr>
          <w:trHeight w:val="1125"/>
        </w:trPr>
        <w:tc>
          <w:tcPr>
            <w:tcW w:w="3800" w:type="dxa"/>
            <w:vMerge/>
            <w:vAlign w:val="center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auto" w:fill="auto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 в Грачевском муниципальном районе которые охвачены различными формами семейного устройства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17" w:type="dxa"/>
            <w:shd w:val="clear" w:color="auto" w:fill="auto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95E53">
        <w:trPr>
          <w:trHeight w:val="780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1073C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201</w:t>
            </w:r>
            <w:r w:rsidR="0061073C">
              <w:rPr>
                <w:color w:val="000000"/>
                <w:kern w:val="0"/>
                <w:sz w:val="28"/>
                <w:szCs w:val="28"/>
              </w:rPr>
              <w:t>9</w:t>
            </w:r>
            <w:r w:rsidRPr="00695E53">
              <w:rPr>
                <w:color w:val="000000"/>
                <w:kern w:val="0"/>
                <w:sz w:val="28"/>
                <w:szCs w:val="28"/>
              </w:rPr>
              <w:t>-2024 годы</w:t>
            </w: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E40BD" w:rsidRPr="00695E53" w:rsidTr="00695E53">
        <w:trPr>
          <w:trHeight w:val="810"/>
        </w:trPr>
        <w:tc>
          <w:tcPr>
            <w:tcW w:w="3800" w:type="dxa"/>
            <w:vMerge w:val="restart"/>
            <w:shd w:val="clear" w:color="000000" w:fill="FFFFFF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786215">
              <w:rPr>
                <w:sz w:val="28"/>
                <w:szCs w:val="28"/>
              </w:rPr>
              <w:t>2 481 045,41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695E53" w:rsidTr="00306E00">
        <w:trPr>
          <w:trHeight w:val="116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434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692,54 тыс. рублей;</w:t>
            </w:r>
          </w:p>
        </w:tc>
      </w:tr>
      <w:tr w:rsidR="00EE40BD" w:rsidRPr="00695E53" w:rsidTr="00306E00">
        <w:trPr>
          <w:trHeight w:val="233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416 738,29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196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432 535,82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99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433 649,44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62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381 713,16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10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381 713,16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695E53">
        <w:trPr>
          <w:trHeight w:val="375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из них за счёт средств:</w:t>
            </w:r>
          </w:p>
        </w:tc>
      </w:tr>
      <w:tr w:rsidR="00EE40BD" w:rsidRPr="00695E53" w:rsidTr="00695E53">
        <w:trPr>
          <w:trHeight w:val="750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федерального бюджета (далее – федеральный бюджет) – </w:t>
            </w:r>
            <w:r w:rsidRPr="00786215">
              <w:rPr>
                <w:sz w:val="28"/>
                <w:szCs w:val="28"/>
              </w:rPr>
              <w:t>44 964,54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695E53" w:rsidTr="00306E00">
        <w:trPr>
          <w:trHeight w:val="209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977,21 тыс. рублей;</w:t>
            </w:r>
          </w:p>
        </w:tc>
      </w:tr>
      <w:tr w:rsidR="00EE40BD" w:rsidRPr="00695E53" w:rsidTr="00306E00">
        <w:trPr>
          <w:trHeight w:val="186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8 131,61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147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1 7427,86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52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1 7427,86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199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0,00 тыс. рублей;</w:t>
            </w:r>
          </w:p>
        </w:tc>
      </w:tr>
      <w:tr w:rsidR="00EE40BD" w:rsidRPr="00695E53" w:rsidTr="00306E00">
        <w:trPr>
          <w:trHeight w:val="162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0,00 тыс. рублей;</w:t>
            </w:r>
          </w:p>
        </w:tc>
      </w:tr>
      <w:tr w:rsidR="00EE40BD" w:rsidRPr="00695E53" w:rsidTr="00695E53">
        <w:trPr>
          <w:trHeight w:val="780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бюджета Ставропольского края (далее – краевой бюджет) – </w:t>
            </w:r>
            <w:r w:rsidRPr="00786215">
              <w:rPr>
                <w:sz w:val="28"/>
                <w:szCs w:val="28"/>
              </w:rPr>
              <w:t>1 409 272,77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695E53" w:rsidTr="00306E00">
        <w:trPr>
          <w:trHeight w:val="256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238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876,3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31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227 830,90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194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243 137,37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142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248 426,33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46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225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500,91 тыс. рублей;</w:t>
            </w:r>
          </w:p>
        </w:tc>
      </w:tr>
      <w:tr w:rsidR="00EE40BD" w:rsidRPr="00695E53" w:rsidTr="00306E00">
        <w:trPr>
          <w:trHeight w:val="208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225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500,91 тыс. рублей;</w:t>
            </w:r>
          </w:p>
        </w:tc>
      </w:tr>
      <w:tr w:rsidR="00EE40BD" w:rsidRPr="00695E53" w:rsidTr="00695E53">
        <w:trPr>
          <w:trHeight w:val="795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бюджета Грачёвского муниципального района Ставропольского края (далее – местный бюджет) – </w:t>
            </w:r>
            <w:r w:rsidRPr="00786215">
              <w:rPr>
                <w:sz w:val="28"/>
                <w:szCs w:val="28"/>
              </w:rPr>
              <w:t>1 026 805,10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695E53" w:rsidTr="00306E00">
        <w:trPr>
          <w:trHeight w:val="264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193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838,98 тыс. рублей;</w:t>
            </w:r>
          </w:p>
        </w:tc>
      </w:tr>
      <w:tr w:rsidR="00EE40BD" w:rsidRPr="00695E53" w:rsidTr="00306E00">
        <w:trPr>
          <w:trHeight w:val="240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180 775,78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173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171 970,59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92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167 795,25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695E53" w:rsidTr="00306E00">
        <w:trPr>
          <w:trHeight w:val="253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156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212,25 тыс. рублей;</w:t>
            </w:r>
          </w:p>
        </w:tc>
      </w:tr>
      <w:tr w:rsidR="00EE40BD" w:rsidRPr="00695E53" w:rsidTr="00695E53">
        <w:trPr>
          <w:trHeight w:val="405"/>
        </w:trPr>
        <w:tc>
          <w:tcPr>
            <w:tcW w:w="3800" w:type="dxa"/>
            <w:vMerge/>
            <w:vAlign w:val="center"/>
            <w:hideMark/>
          </w:tcPr>
          <w:p w:rsidR="00EE40BD" w:rsidRPr="00695E53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7" w:type="dxa"/>
            <w:shd w:val="clear" w:color="000000" w:fill="FFFFFF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156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212,25 тыс. рублей.</w:t>
            </w:r>
          </w:p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5E53" w:rsidRPr="00695E53" w:rsidTr="00695E53">
        <w:trPr>
          <w:trHeight w:val="37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FF0000"/>
                <w:kern w:val="0"/>
                <w:sz w:val="28"/>
                <w:szCs w:val="28"/>
              </w:rPr>
            </w:pPr>
            <w:r w:rsidRPr="00695E53">
              <w:rPr>
                <w:color w:val="FF0000"/>
                <w:kern w:val="0"/>
                <w:sz w:val="28"/>
                <w:szCs w:val="28"/>
              </w:rPr>
              <w:t> </w:t>
            </w:r>
          </w:p>
        </w:tc>
      </w:tr>
      <w:tr w:rsidR="00695E53" w:rsidRPr="00695E53" w:rsidTr="0061073C">
        <w:trPr>
          <w:trHeight w:val="283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 xml:space="preserve">Увеличение доли населения Грачёвского муниципального района Ставропольского края, удовлетворённого качеством дошкольного образования до 97,60 %; начального общего, основного общего, среднего общего образования – до 76,00 %; дополнительного образования – до 85,07% </w:t>
            </w:r>
          </w:p>
        </w:tc>
      </w:tr>
      <w:tr w:rsidR="00695E53" w:rsidRPr="00695E53" w:rsidTr="00695E53">
        <w:trPr>
          <w:trHeight w:val="1125"/>
        </w:trPr>
        <w:tc>
          <w:tcPr>
            <w:tcW w:w="3800" w:type="dxa"/>
            <w:shd w:val="clear" w:color="000000" w:fill="FFFFFF"/>
            <w:hideMark/>
          </w:tcPr>
          <w:p w:rsidR="00695E53" w:rsidRPr="00695E53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17" w:type="dxa"/>
            <w:shd w:val="clear" w:color="000000" w:fill="FFFFFF"/>
            <w:hideMark/>
          </w:tcPr>
          <w:p w:rsidR="00695E53" w:rsidRPr="00695E53" w:rsidRDefault="00695E53" w:rsidP="00190670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695E53">
              <w:rPr>
                <w:color w:val="000000"/>
                <w:kern w:val="0"/>
                <w:sz w:val="28"/>
                <w:szCs w:val="28"/>
              </w:rPr>
              <w:t>Охват различными формами семейного устройства детей-сирот и детей, оставшихся без попечения родителей в Гра</w:t>
            </w:r>
            <w:r w:rsidR="00190670">
              <w:rPr>
                <w:color w:val="000000"/>
                <w:kern w:val="0"/>
                <w:sz w:val="28"/>
                <w:szCs w:val="28"/>
              </w:rPr>
              <w:t>чевском муниципальном районе – 1</w:t>
            </w:r>
            <w:r w:rsidRPr="00695E53">
              <w:rPr>
                <w:color w:val="000000"/>
                <w:kern w:val="0"/>
                <w:sz w:val="28"/>
                <w:szCs w:val="28"/>
              </w:rPr>
              <w:t>00,00%</w:t>
            </w:r>
          </w:p>
        </w:tc>
      </w:tr>
    </w:tbl>
    <w:p w:rsidR="00695E53" w:rsidRDefault="00695E53" w:rsidP="00695E53">
      <w:pPr>
        <w:spacing w:line="240" w:lineRule="exact"/>
        <w:jc w:val="center"/>
        <w:rPr>
          <w:sz w:val="28"/>
          <w:szCs w:val="28"/>
        </w:rPr>
      </w:pPr>
    </w:p>
    <w:p w:rsidR="00695E53" w:rsidRPr="00A60914" w:rsidRDefault="00695E53" w:rsidP="00695E53">
      <w:pPr>
        <w:spacing w:line="240" w:lineRule="exact"/>
        <w:jc w:val="center"/>
        <w:rPr>
          <w:sz w:val="28"/>
          <w:szCs w:val="28"/>
        </w:rPr>
      </w:pPr>
      <w:r w:rsidRPr="00A60914">
        <w:rPr>
          <w:sz w:val="28"/>
          <w:szCs w:val="28"/>
        </w:rPr>
        <w:t>Приоритеты и цели реализуемой в Грачевском муниципальном районе Ставропольского края муниципальной политики в соответствующей сфере социально-экономического развития Грачевского муниципального района Ставропольского края</w:t>
      </w:r>
    </w:p>
    <w:p w:rsidR="00695E53" w:rsidRPr="00A60914" w:rsidRDefault="00695E53" w:rsidP="00695E53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695E53" w:rsidRDefault="00695E53" w:rsidP="00695E53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70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целями и приоритетами Стратегии социально-экономического развития Грачёвского муниципального района Ставропольского края до 2025 года, утверждённой решением совета Грачёвского муниципального района Ставропольского края </w:t>
      </w:r>
      <w:r w:rsidRPr="00CB1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22.12.2009 № 132-II «О Стратегии социально-экономического развития Грачевского района Ставропольского края до 2025 года в новой редакции» </w:t>
      </w:r>
      <w:r w:rsidRPr="004B2CB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Стратегия социально-экономического развития района до 2025 года)</w:t>
      </w:r>
      <w:r w:rsidRPr="004B2CB0">
        <w:rPr>
          <w:rFonts w:ascii="Times New Roman" w:hAnsi="Times New Roman" w:cs="Times New Roman"/>
          <w:sz w:val="28"/>
          <w:szCs w:val="28"/>
        </w:rPr>
        <w:t>,</w:t>
      </w:r>
      <w:r w:rsidRPr="00CB1701">
        <w:rPr>
          <w:rFonts w:ascii="Times New Roman" w:hAnsi="Times New Roman" w:cs="Times New Roman"/>
          <w:sz w:val="28"/>
          <w:szCs w:val="28"/>
        </w:rPr>
        <w:t xml:space="preserve"> Указами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CB1701">
          <w:rPr>
            <w:rFonts w:ascii="Times New Roman" w:hAnsi="Times New Roman" w:cs="Times New Roman"/>
            <w:sz w:val="28"/>
            <w:szCs w:val="28"/>
          </w:rPr>
          <w:t>2012</w:t>
        </w:r>
        <w:proofErr w:type="gramEnd"/>
        <w:r w:rsidRPr="00CB170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CB1701">
        <w:rPr>
          <w:rFonts w:ascii="Times New Roman" w:hAnsi="Times New Roman" w:cs="Times New Roman"/>
          <w:sz w:val="28"/>
          <w:szCs w:val="28"/>
        </w:rPr>
        <w:t xml:space="preserve">. № 597 «О мероприятиях по реализации государственной социальной политики», 07 мая 2012 г. № 599 </w:t>
      </w:r>
      <w:r w:rsidRPr="00CB1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мерах по реализации государственной политики в области образования и науки</w:t>
      </w:r>
      <w:r w:rsidR="00B30F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CB1701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2 г"/>
        </w:smartTagPr>
        <w:r w:rsidRPr="00CB1701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CB1701">
        <w:rPr>
          <w:rFonts w:ascii="Times New Roman" w:hAnsi="Times New Roman" w:cs="Times New Roman"/>
          <w:sz w:val="28"/>
          <w:szCs w:val="28"/>
        </w:rPr>
        <w:t>. № 1688 «О некоторых мерах по реализации государственной политики в сфере защиты детей-сирот и детей, оста</w:t>
      </w:r>
      <w:r w:rsidR="00065259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Pr="00CB1701">
        <w:rPr>
          <w:rFonts w:ascii="Times New Roman" w:hAnsi="Times New Roman" w:cs="Times New Roman"/>
          <w:sz w:val="28"/>
          <w:szCs w:val="28"/>
        </w:rPr>
        <w:t>.</w:t>
      </w:r>
    </w:p>
    <w:p w:rsidR="00695E53" w:rsidRPr="00FA3806" w:rsidRDefault="00695E53" w:rsidP="00695E53">
      <w:pPr>
        <w:pStyle w:val="Standard"/>
        <w:suppressAutoHyphens w:val="0"/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FA3806">
        <w:rPr>
          <w:rFonts w:cs="Times New Roman"/>
          <w:color w:val="000000" w:themeColor="text1"/>
          <w:sz w:val="28"/>
          <w:szCs w:val="28"/>
          <w:lang w:val="ru-RU"/>
        </w:rPr>
        <w:t xml:space="preserve">Политика Грачевского муниципального района Ставропольского края в сфере образования включает систему мер и механизмов регулирования, направленных на создание эффективной системы образования Грачёвского муниципального района Ставропольского края, и </w:t>
      </w:r>
      <w:r w:rsidRPr="00970B0F">
        <w:rPr>
          <w:rFonts w:cs="Times New Roman"/>
          <w:color w:val="000000" w:themeColor="text1"/>
          <w:sz w:val="28"/>
          <w:szCs w:val="28"/>
          <w:lang w:val="ru-RU"/>
        </w:rPr>
        <w:t>определённых Стратегией социально-экономического развития Грачевского муниципального района Ставропольского края до 2025 года.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Целью Программы является с</w:t>
      </w:r>
      <w:r w:rsidRPr="00E94C72">
        <w:rPr>
          <w:rFonts w:cs="Times New Roman"/>
          <w:color w:val="000000" w:themeColor="text1"/>
          <w:sz w:val="28"/>
          <w:szCs w:val="28"/>
          <w:lang w:val="ru-RU"/>
        </w:rPr>
        <w:t>оздание условий для эффективного развития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 w:rsidRPr="00FA3806">
        <w:rPr>
          <w:rFonts w:cs="Times New Roman"/>
          <w:color w:val="000000" w:themeColor="text1"/>
          <w:sz w:val="28"/>
          <w:szCs w:val="28"/>
          <w:lang w:val="ru-RU"/>
        </w:rPr>
        <w:t>Вследствие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чего,</w:t>
      </w:r>
      <w:r w:rsidRPr="0057345A">
        <w:rPr>
          <w:rFonts w:cs="Times New Roman"/>
          <w:sz w:val="28"/>
          <w:szCs w:val="28"/>
          <w:lang w:val="ru-RU"/>
        </w:rPr>
        <w:t xml:space="preserve"> определены следующие приоритеты развития отрасли образования Грачёвского муниципального района Ставропольского края Ставропольского края:</w:t>
      </w:r>
    </w:p>
    <w:p w:rsidR="00504180" w:rsidRPr="00504180" w:rsidRDefault="00504180" w:rsidP="00504180">
      <w:pPr>
        <w:jc w:val="both"/>
        <w:rPr>
          <w:sz w:val="28"/>
          <w:szCs w:val="28"/>
        </w:rPr>
      </w:pPr>
      <w:bookmarkStart w:id="1" w:name="sub_1021"/>
      <w:r>
        <w:rPr>
          <w:sz w:val="28"/>
          <w:szCs w:val="28"/>
        </w:rPr>
        <w:tab/>
      </w:r>
      <w:r w:rsidRPr="00504180">
        <w:rPr>
          <w:sz w:val="28"/>
          <w:szCs w:val="28"/>
        </w:rPr>
        <w:t>обеспечение возможности каждому ребенку до поступления в школу освоить программы дошкольного образования, внедрение новых форм дошкольного образования (группы кратковременного пребывания, группы присмотра и ухода и др.);</w:t>
      </w:r>
    </w:p>
    <w:bookmarkEnd w:id="1"/>
    <w:p w:rsidR="00504180" w:rsidRPr="00504180" w:rsidRDefault="00504180" w:rsidP="005041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04180">
        <w:rPr>
          <w:sz w:val="28"/>
          <w:szCs w:val="28"/>
        </w:rPr>
        <w:t>повышение гибкости и многообразия форм предоставления услуг образовательными организациями, обеспечение формирования базовых компетенций личности (информационной, коммуникативной, самоорганизации и самообразования);</w:t>
      </w:r>
    </w:p>
    <w:p w:rsidR="00504180" w:rsidRPr="0057345A" w:rsidRDefault="00504180" w:rsidP="00504180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bookmarkStart w:id="2" w:name="sub_1023"/>
      <w:r w:rsidRPr="0057345A">
        <w:rPr>
          <w:rFonts w:cs="Times New Roman"/>
          <w:sz w:val="28"/>
          <w:szCs w:val="28"/>
          <w:lang w:val="ru-RU"/>
        </w:rPr>
        <w:t>реализация прав граждан на получение доступного и качественного образования на основе сохранения его фундаментальности и соответствия актуальным и перспективным потребностям личности и общества;</w:t>
      </w:r>
    </w:p>
    <w:p w:rsidR="00504180" w:rsidRPr="00504180" w:rsidRDefault="00504180" w:rsidP="00504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180">
        <w:rPr>
          <w:sz w:val="28"/>
          <w:szCs w:val="28"/>
        </w:rPr>
        <w:t>обеспечение внедрения в образовательный процесс активных форм и методов обучения и воспитания, способствующих развитию у детей познавательной и социальной активности;</w:t>
      </w:r>
    </w:p>
    <w:p w:rsidR="00504180" w:rsidRPr="00504180" w:rsidRDefault="00504180" w:rsidP="00504180">
      <w:pPr>
        <w:jc w:val="both"/>
        <w:rPr>
          <w:sz w:val="28"/>
          <w:szCs w:val="28"/>
        </w:rPr>
      </w:pPr>
      <w:bookmarkStart w:id="3" w:name="sub_1024"/>
      <w:bookmarkEnd w:id="2"/>
      <w:r>
        <w:rPr>
          <w:sz w:val="28"/>
          <w:szCs w:val="28"/>
        </w:rPr>
        <w:tab/>
      </w:r>
      <w:r w:rsidRPr="00504180">
        <w:rPr>
          <w:sz w:val="28"/>
          <w:szCs w:val="28"/>
        </w:rPr>
        <w:t>обеспечение выявления и развития способностей детей школьного возраста с перспективой их формирования в профессиональные навыки;</w:t>
      </w:r>
    </w:p>
    <w:p w:rsidR="00504180" w:rsidRDefault="00504180" w:rsidP="00504180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bookmarkStart w:id="4" w:name="sub_1025"/>
      <w:bookmarkEnd w:id="3"/>
      <w:r w:rsidRPr="00504180">
        <w:rPr>
          <w:rFonts w:cs="Times New Roman"/>
          <w:sz w:val="28"/>
          <w:szCs w:val="28"/>
        </w:rPr>
        <w:t>выявление и поддержка талантливых детей, вовлечение их в социальную практику, развитие ученического самоуправления, создание в образовательных организациях здоровьесберегающей среды;</w:t>
      </w:r>
      <w:r w:rsidRPr="00504180">
        <w:rPr>
          <w:rFonts w:cs="Times New Roman"/>
          <w:sz w:val="28"/>
          <w:szCs w:val="28"/>
          <w:lang w:val="ru-RU"/>
        </w:rPr>
        <w:t xml:space="preserve"> </w:t>
      </w:r>
    </w:p>
    <w:p w:rsidR="00504180" w:rsidRPr="0057345A" w:rsidRDefault="00504180" w:rsidP="00504180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формирование нового поколения, способного создавать и воспринимать инновации, путём усиления мотивации учащихся школ и обучающейся молодёжи к занятиям научно-техническим творчеством;</w:t>
      </w:r>
    </w:p>
    <w:p w:rsidR="00504180" w:rsidRPr="00504180" w:rsidRDefault="00504180" w:rsidP="00504180">
      <w:pPr>
        <w:jc w:val="both"/>
        <w:rPr>
          <w:sz w:val="28"/>
          <w:szCs w:val="28"/>
        </w:rPr>
      </w:pPr>
      <w:bookmarkStart w:id="5" w:name="sub_1026"/>
      <w:bookmarkEnd w:id="4"/>
      <w:r>
        <w:rPr>
          <w:sz w:val="28"/>
          <w:szCs w:val="28"/>
        </w:rPr>
        <w:tab/>
      </w:r>
      <w:r w:rsidRPr="00504180">
        <w:rPr>
          <w:sz w:val="28"/>
          <w:szCs w:val="28"/>
        </w:rPr>
        <w:t xml:space="preserve">обеспечение в </w:t>
      </w:r>
      <w:r>
        <w:rPr>
          <w:sz w:val="28"/>
          <w:szCs w:val="28"/>
        </w:rPr>
        <w:t>Грачевском муниципальном районе</w:t>
      </w:r>
      <w:r w:rsidRPr="00504180">
        <w:rPr>
          <w:sz w:val="28"/>
          <w:szCs w:val="28"/>
        </w:rPr>
        <w:t xml:space="preserve"> получения образования детьми-инвалидами и детьми с ограниченными возможностями здоровья;</w:t>
      </w:r>
    </w:p>
    <w:p w:rsidR="00504180" w:rsidRPr="00504180" w:rsidRDefault="00504180" w:rsidP="00504180">
      <w:pPr>
        <w:jc w:val="both"/>
        <w:rPr>
          <w:sz w:val="28"/>
          <w:szCs w:val="28"/>
        </w:rPr>
      </w:pPr>
      <w:bookmarkStart w:id="6" w:name="sub_1027"/>
      <w:bookmarkEnd w:id="5"/>
      <w:r>
        <w:rPr>
          <w:sz w:val="28"/>
          <w:szCs w:val="28"/>
        </w:rPr>
        <w:tab/>
      </w:r>
      <w:r w:rsidRPr="00504180">
        <w:rPr>
          <w:sz w:val="28"/>
          <w:szCs w:val="28"/>
        </w:rPr>
        <w:t xml:space="preserve">обеспечение в </w:t>
      </w:r>
      <w:r>
        <w:rPr>
          <w:sz w:val="28"/>
          <w:szCs w:val="28"/>
        </w:rPr>
        <w:t>Грачевском муниципальном районе</w:t>
      </w:r>
      <w:r w:rsidRPr="00504180">
        <w:rPr>
          <w:sz w:val="28"/>
          <w:szCs w:val="28"/>
        </w:rPr>
        <w:t xml:space="preserve"> полноценной жизнедеятельности детей-сирот и детей, оставшихся без попечения родителей, развитие семейных форм их жизнеустройства;</w:t>
      </w:r>
    </w:p>
    <w:p w:rsidR="00504180" w:rsidRPr="00504180" w:rsidRDefault="00504180" w:rsidP="00504180">
      <w:pPr>
        <w:jc w:val="both"/>
        <w:rPr>
          <w:sz w:val="28"/>
          <w:szCs w:val="28"/>
        </w:rPr>
      </w:pPr>
      <w:bookmarkStart w:id="7" w:name="sub_1028"/>
      <w:bookmarkEnd w:id="6"/>
      <w:r>
        <w:rPr>
          <w:sz w:val="28"/>
          <w:szCs w:val="28"/>
        </w:rPr>
        <w:tab/>
      </w:r>
      <w:bookmarkStart w:id="8" w:name="sub_10211"/>
      <w:bookmarkEnd w:id="7"/>
      <w:r w:rsidRPr="00504180">
        <w:rPr>
          <w:sz w:val="28"/>
          <w:szCs w:val="28"/>
        </w:rPr>
        <w:t>рост заработной платы и повышение социального статуса педагога в обществе, привлечение и закрепление молодых специалистов в сфере образования;</w:t>
      </w:r>
    </w:p>
    <w:bookmarkEnd w:id="8"/>
    <w:p w:rsidR="00141AAC" w:rsidRPr="0057345A" w:rsidRDefault="00141AAC" w:rsidP="00141AAC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формирование нового поколения педагогического корпуса соответствующей квалификации и в необходимом количестве;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переход на предоставление гражданам муниципальных услуг (выполнение работ) в сфере образования в электронной форме;</w:t>
      </w:r>
    </w:p>
    <w:p w:rsidR="00695E53" w:rsidRPr="00622AA9" w:rsidRDefault="00695E53" w:rsidP="00695E53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A9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Pr="00622AA9">
        <w:rPr>
          <w:rFonts w:ascii="Times New Roman" w:hAnsi="Times New Roman" w:cs="Times New Roman"/>
          <w:sz w:val="28"/>
          <w:szCs w:val="28"/>
        </w:rPr>
        <w:t xml:space="preserve">и решение задач </w:t>
      </w:r>
      <w:r>
        <w:rPr>
          <w:rFonts w:ascii="Times New Roman" w:hAnsi="Times New Roman" w:cs="Times New Roman"/>
          <w:sz w:val="28"/>
          <w:szCs w:val="28"/>
        </w:rPr>
        <w:t>подпр</w:t>
      </w:r>
      <w:r w:rsidRPr="00622AA9">
        <w:rPr>
          <w:rFonts w:ascii="Times New Roman" w:hAnsi="Times New Roman" w:cs="Times New Roman"/>
          <w:sz w:val="28"/>
          <w:szCs w:val="28"/>
        </w:rPr>
        <w:t xml:space="preserve">ограмм осуществляется путём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22AA9">
        <w:rPr>
          <w:rFonts w:ascii="Times New Roman" w:hAnsi="Times New Roman" w:cs="Times New Roman"/>
          <w:sz w:val="28"/>
          <w:szCs w:val="28"/>
        </w:rPr>
        <w:t>мероприятий следующих трёх подпрограмм Программы, взаимосвязанных по срокам, ресурсам и исполнителям: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 xml:space="preserve">подпрограмма «Развитие дошкольного, общего и дополнительного образования в Грачёвском муниципальном районе Ставропольского края» Программы, предусматривающая создание в системе дошкольного, общего и дополнительного образования Грачёвского муниципального района Ставропольского края равных возможностей получения доступного и качественного образования и позитивной социализации детей в Грачёвском муниципальном районе Ставропольского края (приведена в </w:t>
      </w:r>
      <w:hyperlink w:anchor="Приложение_5" w:history="1">
        <w:r w:rsidRPr="00EA2604">
          <w:rPr>
            <w:rFonts w:cs="Times New Roman"/>
            <w:sz w:val="28"/>
            <w:szCs w:val="28"/>
            <w:lang w:val="ru-RU"/>
          </w:rPr>
          <w:t xml:space="preserve">приложении </w:t>
        </w:r>
        <w:r w:rsidR="00790494">
          <w:rPr>
            <w:rFonts w:cs="Times New Roman"/>
            <w:sz w:val="28"/>
            <w:szCs w:val="28"/>
            <w:lang w:val="ru-RU"/>
          </w:rPr>
          <w:t>1</w:t>
        </w:r>
      </w:hyperlink>
      <w:r w:rsidRPr="00EA2604">
        <w:rPr>
          <w:rFonts w:cs="Times New Roman"/>
          <w:sz w:val="28"/>
          <w:szCs w:val="28"/>
          <w:lang w:val="ru-RU"/>
        </w:rPr>
        <w:t xml:space="preserve"> к Программе);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 xml:space="preserve"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</w:t>
      </w:r>
      <w:r w:rsidRPr="0057345A">
        <w:rPr>
          <w:rFonts w:cs="Times New Roman"/>
          <w:sz w:val="28"/>
          <w:szCs w:val="28"/>
          <w:lang w:val="ru-RU"/>
        </w:rPr>
        <w:lastRenderedPageBreak/>
        <w:t xml:space="preserve">Ставропольского края» Программы, предусматривающая создание в Грачевском муниципальном районе Ставропольского края условий для обеспечения законных прав и интересов детей-сирот и детей, оставшихся без попечения родителей (законных представителей), детей-инвалидов, детей с ограниченными возможностями здоровья (приведена </w:t>
      </w:r>
      <w:r w:rsidRPr="00EA2604">
        <w:rPr>
          <w:rFonts w:cs="Times New Roman"/>
          <w:sz w:val="28"/>
          <w:szCs w:val="28"/>
          <w:lang w:val="ru-RU"/>
        </w:rPr>
        <w:t xml:space="preserve">в </w:t>
      </w:r>
      <w:hyperlink w:anchor="Приложение_6" w:history="1">
        <w:r w:rsidRPr="00EA2604">
          <w:rPr>
            <w:rFonts w:cs="Times New Roman"/>
            <w:sz w:val="28"/>
            <w:szCs w:val="28"/>
            <w:lang w:val="ru-RU"/>
          </w:rPr>
          <w:t xml:space="preserve">приложении </w:t>
        </w:r>
        <w:r w:rsidR="00790494">
          <w:rPr>
            <w:rFonts w:cs="Times New Roman"/>
            <w:sz w:val="28"/>
            <w:szCs w:val="28"/>
            <w:lang w:val="ru-RU"/>
          </w:rPr>
          <w:t>2</w:t>
        </w:r>
      </w:hyperlink>
      <w:r w:rsidRPr="00EA2604">
        <w:rPr>
          <w:rFonts w:cs="Times New Roman"/>
          <w:sz w:val="28"/>
          <w:szCs w:val="28"/>
          <w:lang w:val="ru-RU"/>
        </w:rPr>
        <w:t xml:space="preserve"> к Программе);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 xml:space="preserve">подпрограмма «Обеспечение реализации муниципальной программы "Развитие образования в Грачевском муниципальном районе Ставропольского края" и общепрограммные мероприятия» Программы, направленная на осуществление управленческой и организационной деятельности отдела образования </w:t>
      </w:r>
      <w:r w:rsidRPr="00EA2604">
        <w:rPr>
          <w:rFonts w:cs="Times New Roman"/>
          <w:sz w:val="28"/>
          <w:szCs w:val="28"/>
          <w:lang w:val="ru-RU"/>
        </w:rPr>
        <w:t xml:space="preserve">района в рамках реализации Программы (приведена в </w:t>
      </w:r>
      <w:hyperlink w:anchor="Приложение_7" w:history="1">
        <w:r w:rsidRPr="00EA2604">
          <w:rPr>
            <w:rFonts w:cs="Times New Roman"/>
            <w:sz w:val="28"/>
            <w:szCs w:val="28"/>
            <w:lang w:val="ru-RU"/>
          </w:rPr>
          <w:t xml:space="preserve">приложении </w:t>
        </w:r>
        <w:r w:rsidR="00790494">
          <w:rPr>
            <w:rFonts w:cs="Times New Roman"/>
            <w:sz w:val="28"/>
            <w:szCs w:val="28"/>
            <w:lang w:val="ru-RU"/>
          </w:rPr>
          <w:t>3</w:t>
        </w:r>
      </w:hyperlink>
      <w:r w:rsidRPr="00EA2604">
        <w:rPr>
          <w:rFonts w:cs="Times New Roman"/>
          <w:sz w:val="28"/>
          <w:szCs w:val="28"/>
          <w:lang w:val="ru-RU"/>
        </w:rPr>
        <w:t xml:space="preserve"> к Программе).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каждой подпрограммы Программы сформулированы задачи, показатели</w:t>
      </w:r>
      <w:r>
        <w:rPr>
          <w:rFonts w:cs="Times New Roman"/>
          <w:sz w:val="28"/>
          <w:szCs w:val="28"/>
          <w:lang w:val="ru-RU"/>
        </w:rPr>
        <w:t xml:space="preserve"> решения задач подпрограммы</w:t>
      </w:r>
      <w:r w:rsidRPr="0057345A">
        <w:rPr>
          <w:rFonts w:cs="Times New Roman"/>
          <w:sz w:val="28"/>
          <w:szCs w:val="28"/>
          <w:lang w:val="ru-RU"/>
        </w:rPr>
        <w:t xml:space="preserve">, перечень основных мероприятий, в результате которых будут достигнуты ожидаемые </w:t>
      </w:r>
      <w:r>
        <w:rPr>
          <w:rFonts w:cs="Times New Roman"/>
          <w:sz w:val="28"/>
          <w:szCs w:val="28"/>
          <w:lang w:val="ru-RU"/>
        </w:rPr>
        <w:t xml:space="preserve">конечные </w:t>
      </w:r>
      <w:r w:rsidRPr="0057345A">
        <w:rPr>
          <w:rFonts w:cs="Times New Roman"/>
          <w:sz w:val="28"/>
          <w:szCs w:val="28"/>
          <w:lang w:val="ru-RU"/>
        </w:rPr>
        <w:t>результаты реализации соответствующей подпрограммы Программ</w:t>
      </w:r>
      <w:r>
        <w:rPr>
          <w:rFonts w:cs="Times New Roman"/>
          <w:sz w:val="28"/>
          <w:szCs w:val="28"/>
          <w:lang w:val="ru-RU"/>
        </w:rPr>
        <w:t>ы</w:t>
      </w:r>
      <w:r w:rsidRPr="00EA2604">
        <w:rPr>
          <w:rFonts w:cs="Times New Roman"/>
          <w:sz w:val="28"/>
          <w:szCs w:val="28"/>
          <w:lang w:val="ru-RU"/>
        </w:rPr>
        <w:t>.</w:t>
      </w:r>
      <w:r w:rsidRPr="00EA2604">
        <w:rPr>
          <w:iCs/>
          <w:sz w:val="28"/>
          <w:szCs w:val="28"/>
        </w:rPr>
        <w:t xml:space="preserve"> Сведения об индикаторах достижения целей Программы и показателях решения задач подпрограмм Программы и их значениях приведены в приложении </w:t>
      </w:r>
      <w:r w:rsidR="00790494">
        <w:rPr>
          <w:iCs/>
          <w:sz w:val="28"/>
          <w:szCs w:val="28"/>
          <w:lang w:val="ru-RU"/>
        </w:rPr>
        <w:t>4</w:t>
      </w:r>
      <w:r w:rsidRPr="00EA2604">
        <w:rPr>
          <w:iCs/>
          <w:sz w:val="28"/>
          <w:szCs w:val="28"/>
        </w:rPr>
        <w:t xml:space="preserve"> к Программе.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Основные мероприятия </w:t>
      </w:r>
      <w:r>
        <w:rPr>
          <w:rFonts w:cs="Times New Roman"/>
          <w:sz w:val="28"/>
          <w:szCs w:val="28"/>
          <w:lang w:val="ru-RU"/>
        </w:rPr>
        <w:t xml:space="preserve">подпрограмм </w:t>
      </w:r>
      <w:r w:rsidRPr="0057345A">
        <w:rPr>
          <w:rFonts w:cs="Times New Roman"/>
          <w:sz w:val="28"/>
          <w:szCs w:val="28"/>
          <w:lang w:val="ru-RU"/>
        </w:rPr>
        <w:t>Программы представляют в совокупности комплекс взаимосвязанных мер, направленных на решение наиболее важн</w:t>
      </w:r>
      <w:r>
        <w:rPr>
          <w:rFonts w:cs="Times New Roman"/>
          <w:sz w:val="28"/>
          <w:szCs w:val="28"/>
          <w:lang w:val="ru-RU"/>
        </w:rPr>
        <w:t>ой</w:t>
      </w:r>
      <w:r w:rsidRPr="0057345A">
        <w:rPr>
          <w:rFonts w:cs="Times New Roman"/>
          <w:sz w:val="28"/>
          <w:szCs w:val="28"/>
          <w:lang w:val="ru-RU"/>
        </w:rPr>
        <w:t xml:space="preserve"> и перспективн</w:t>
      </w:r>
      <w:r>
        <w:rPr>
          <w:rFonts w:cs="Times New Roman"/>
          <w:sz w:val="28"/>
          <w:szCs w:val="28"/>
          <w:lang w:val="ru-RU"/>
        </w:rPr>
        <w:t>ой</w:t>
      </w:r>
      <w:r w:rsidRPr="0057345A">
        <w:rPr>
          <w:rFonts w:cs="Times New Roman"/>
          <w:sz w:val="28"/>
          <w:szCs w:val="28"/>
          <w:lang w:val="ru-RU"/>
        </w:rPr>
        <w:t xml:space="preserve"> цел</w:t>
      </w:r>
      <w:r>
        <w:rPr>
          <w:rFonts w:cs="Times New Roman"/>
          <w:sz w:val="28"/>
          <w:szCs w:val="28"/>
          <w:lang w:val="ru-RU"/>
        </w:rPr>
        <w:t xml:space="preserve">и </w:t>
      </w:r>
      <w:r w:rsidRPr="0057345A">
        <w:rPr>
          <w:rFonts w:cs="Times New Roman"/>
          <w:sz w:val="28"/>
          <w:szCs w:val="28"/>
          <w:lang w:val="ru-RU"/>
        </w:rPr>
        <w:t>Программы</w:t>
      </w:r>
      <w:r>
        <w:rPr>
          <w:rFonts w:cs="Times New Roman"/>
          <w:sz w:val="28"/>
          <w:szCs w:val="28"/>
          <w:lang w:val="ru-RU"/>
        </w:rPr>
        <w:t xml:space="preserve"> и задач подпрограмм</w:t>
      </w:r>
      <w:r w:rsidRPr="0057345A">
        <w:rPr>
          <w:rFonts w:cs="Times New Roman"/>
          <w:sz w:val="28"/>
          <w:szCs w:val="28"/>
          <w:lang w:val="ru-RU"/>
        </w:rPr>
        <w:t>, обеспечивающих поступательное развитие и совершенствование сферы образования Грачёвского муниципального района Ставропольского края на основе её модернизации</w:t>
      </w:r>
      <w:r w:rsidRPr="00EA2604">
        <w:rPr>
          <w:rFonts w:cs="Times New Roman"/>
          <w:sz w:val="28"/>
          <w:szCs w:val="28"/>
          <w:lang w:val="ru-RU"/>
        </w:rPr>
        <w:t xml:space="preserve">. </w:t>
      </w:r>
      <w:r w:rsidRPr="00EA2604">
        <w:rPr>
          <w:iCs/>
          <w:sz w:val="28"/>
          <w:szCs w:val="28"/>
        </w:rPr>
        <w:t xml:space="preserve">Перечень основных мероприятий </w:t>
      </w:r>
      <w:r w:rsidRPr="00EA2604">
        <w:rPr>
          <w:iCs/>
          <w:sz w:val="28"/>
          <w:szCs w:val="28"/>
          <w:lang w:val="ru-RU"/>
        </w:rPr>
        <w:t xml:space="preserve">подпрограмм </w:t>
      </w:r>
      <w:r w:rsidRPr="00EA2604">
        <w:rPr>
          <w:iCs/>
          <w:sz w:val="28"/>
          <w:szCs w:val="28"/>
        </w:rPr>
        <w:t xml:space="preserve">Программы приведен в приложении </w:t>
      </w:r>
      <w:r w:rsidR="00790494">
        <w:rPr>
          <w:iCs/>
          <w:sz w:val="28"/>
          <w:szCs w:val="28"/>
          <w:lang w:val="ru-RU"/>
        </w:rPr>
        <w:t>5</w:t>
      </w:r>
      <w:r w:rsidRPr="00EA2604">
        <w:rPr>
          <w:iCs/>
          <w:sz w:val="28"/>
          <w:szCs w:val="28"/>
        </w:rPr>
        <w:t> к Программе.</w:t>
      </w:r>
    </w:p>
    <w:p w:rsidR="005163ED" w:rsidRPr="005163ED" w:rsidRDefault="005163ED" w:rsidP="005163ED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Сведения о весовых коэффициентах, присвоенных целям Программы и задачам подпрограмм Программы, приводятся согласно приложению </w:t>
      </w:r>
      <w:r>
        <w:rPr>
          <w:sz w:val="28"/>
          <w:szCs w:val="28"/>
          <w:lang w:val="ru-RU"/>
        </w:rPr>
        <w:t>6 к Программе</w:t>
      </w:r>
      <w:r w:rsidRPr="00EA2604">
        <w:rPr>
          <w:iCs/>
          <w:sz w:val="28"/>
          <w:szCs w:val="28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 w:rsidRPr="00EA2604">
        <w:rPr>
          <w:iCs/>
          <w:sz w:val="28"/>
          <w:szCs w:val="28"/>
        </w:rPr>
        <w:t xml:space="preserve">Объемы и источники финансового обеспечения Программы приведены в </w:t>
      </w:r>
      <w:r w:rsidRPr="00141AAC">
        <w:rPr>
          <w:iCs/>
          <w:sz w:val="28"/>
          <w:szCs w:val="28"/>
        </w:rPr>
        <w:t xml:space="preserve">приложении </w:t>
      </w:r>
      <w:r w:rsidR="005163ED">
        <w:rPr>
          <w:iCs/>
          <w:sz w:val="28"/>
          <w:szCs w:val="28"/>
          <w:lang w:val="ru-RU"/>
        </w:rPr>
        <w:t>7</w:t>
      </w:r>
      <w:r w:rsidRPr="00141AAC">
        <w:rPr>
          <w:iCs/>
          <w:sz w:val="28"/>
          <w:szCs w:val="28"/>
        </w:rPr>
        <w:t xml:space="preserve"> к Программе.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Сроки реализации Программы – 201</w:t>
      </w:r>
      <w:r w:rsidR="0061073C">
        <w:rPr>
          <w:rFonts w:cs="Times New Roman"/>
          <w:sz w:val="28"/>
          <w:szCs w:val="28"/>
          <w:lang w:val="ru-RU"/>
        </w:rPr>
        <w:t>9</w:t>
      </w:r>
      <w:r w:rsidRPr="0057345A">
        <w:rPr>
          <w:rFonts w:cs="Times New Roman"/>
          <w:sz w:val="28"/>
          <w:szCs w:val="28"/>
          <w:lang w:val="ru-RU"/>
        </w:rPr>
        <w:t>-20</w:t>
      </w:r>
      <w:r>
        <w:rPr>
          <w:rFonts w:cs="Times New Roman"/>
          <w:sz w:val="28"/>
          <w:szCs w:val="28"/>
          <w:lang w:val="ru-RU"/>
        </w:rPr>
        <w:t>2</w:t>
      </w:r>
      <w:r w:rsidR="00065259">
        <w:rPr>
          <w:rFonts w:cs="Times New Roman"/>
          <w:sz w:val="28"/>
          <w:szCs w:val="28"/>
          <w:lang w:val="ru-RU"/>
        </w:rPr>
        <w:t>4</w:t>
      </w:r>
      <w:r w:rsidRPr="0057345A">
        <w:rPr>
          <w:rFonts w:cs="Times New Roman"/>
          <w:sz w:val="28"/>
          <w:szCs w:val="28"/>
          <w:lang w:val="ru-RU"/>
        </w:rPr>
        <w:t xml:space="preserve"> годы.</w:t>
      </w:r>
    </w:p>
    <w:p w:rsidR="00065259" w:rsidRDefault="00065259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065259" w:rsidRPr="0057345A" w:rsidRDefault="00065259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695E53" w:rsidRDefault="00695E53" w:rsidP="00695E53">
      <w:pPr>
        <w:pStyle w:val="1"/>
        <w:keepNext w:val="0"/>
        <w:spacing w:line="240" w:lineRule="exact"/>
        <w:rPr>
          <w:szCs w:val="28"/>
        </w:rPr>
      </w:pPr>
      <w:bookmarkStart w:id="9" w:name="%D0%9F%D1%80%D0%B8%D0%BB%D0%BE%D0%B6%D0%"/>
    </w:p>
    <w:p w:rsidR="00695E53" w:rsidRPr="00AD4DB1" w:rsidRDefault="00B411B3" w:rsidP="00695E53">
      <w:pPr>
        <w:pStyle w:val="1"/>
        <w:keepNext w:val="0"/>
        <w:rPr>
          <w:szCs w:val="28"/>
        </w:rPr>
      </w:pPr>
      <w:r>
        <w:rPr>
          <w:szCs w:val="28"/>
        </w:rPr>
        <w:t>Заместитель главы</w:t>
      </w:r>
      <w:r w:rsidR="00695E53" w:rsidRPr="00AD4DB1">
        <w:rPr>
          <w:szCs w:val="28"/>
        </w:rPr>
        <w:t xml:space="preserve"> администрации</w:t>
      </w:r>
    </w:p>
    <w:p w:rsidR="00695E53" w:rsidRPr="00AD4DB1" w:rsidRDefault="00695E53" w:rsidP="00695E53">
      <w:pPr>
        <w:pStyle w:val="1"/>
        <w:keepNext w:val="0"/>
        <w:rPr>
          <w:szCs w:val="28"/>
        </w:rPr>
      </w:pPr>
      <w:r w:rsidRPr="00AD4DB1">
        <w:rPr>
          <w:szCs w:val="28"/>
        </w:rPr>
        <w:t>Грачёвского муниципального района</w:t>
      </w:r>
    </w:p>
    <w:p w:rsidR="00695E53" w:rsidRPr="00AD4DB1" w:rsidRDefault="00695E53" w:rsidP="00695E53">
      <w:pPr>
        <w:pStyle w:val="1"/>
        <w:keepNext w:val="0"/>
        <w:rPr>
          <w:szCs w:val="28"/>
        </w:rPr>
      </w:pPr>
      <w:r w:rsidRPr="00AD4DB1">
        <w:rPr>
          <w:szCs w:val="28"/>
        </w:rPr>
        <w:t>Ставропольского края</w:t>
      </w:r>
      <w:r w:rsidRPr="00AD4DB1">
        <w:rPr>
          <w:szCs w:val="28"/>
        </w:rPr>
        <w:tab/>
      </w:r>
      <w:r w:rsidRPr="00AD4DB1">
        <w:rPr>
          <w:szCs w:val="28"/>
        </w:rPr>
        <w:tab/>
      </w:r>
      <w:r w:rsidRPr="00AD4DB1">
        <w:rPr>
          <w:szCs w:val="28"/>
        </w:rPr>
        <w:tab/>
      </w:r>
      <w:r w:rsidRPr="00AD4DB1">
        <w:rPr>
          <w:szCs w:val="28"/>
        </w:rPr>
        <w:tab/>
      </w:r>
      <w:r w:rsidRPr="00AD4DB1">
        <w:rPr>
          <w:szCs w:val="28"/>
        </w:rPr>
        <w:tab/>
      </w:r>
      <w:r w:rsidRPr="00AD4DB1">
        <w:rPr>
          <w:szCs w:val="28"/>
        </w:rPr>
        <w:tab/>
      </w:r>
      <w:r w:rsidRPr="00AD4DB1">
        <w:rPr>
          <w:szCs w:val="28"/>
        </w:rPr>
        <w:tab/>
      </w:r>
      <w:r>
        <w:rPr>
          <w:szCs w:val="28"/>
        </w:rPr>
        <w:t xml:space="preserve">    </w:t>
      </w:r>
      <w:r w:rsidR="00B411B3">
        <w:rPr>
          <w:szCs w:val="28"/>
        </w:rPr>
        <w:t xml:space="preserve">     </w:t>
      </w:r>
      <w:r w:rsidRPr="00AD4DB1">
        <w:rPr>
          <w:szCs w:val="28"/>
        </w:rPr>
        <w:t xml:space="preserve"> </w:t>
      </w:r>
      <w:r>
        <w:rPr>
          <w:szCs w:val="28"/>
        </w:rPr>
        <w:t xml:space="preserve">   </w:t>
      </w:r>
      <w:r w:rsidR="00B411B3">
        <w:rPr>
          <w:szCs w:val="28"/>
        </w:rPr>
        <w:t>М.Н.Чернова</w:t>
      </w: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Pr="0057345A" w:rsidRDefault="00BC0D25" w:rsidP="00695E53">
      <w:pPr>
        <w:pStyle w:val="Standard"/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5" w:history="1">
        <w:r w:rsidR="00695E5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EB5653">
          <w:rPr>
            <w:rFonts w:cs="Times New Roman"/>
            <w:sz w:val="28"/>
            <w:szCs w:val="28"/>
            <w:lang w:val="ru-RU"/>
          </w:rPr>
          <w:t>1</w:t>
        </w:r>
      </w:hyperlink>
    </w:p>
    <w:p w:rsidR="00695E53" w:rsidRPr="0057345A" w:rsidRDefault="00695E53" w:rsidP="00695E53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Грачёвского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Грачёвском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</w:t>
      </w: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«Развитие дошкольного, общего и дополнительного образования в Грачевском муниципальном районе Ставропольского края» муниципальной программы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ПАСПОРТ</w:t>
      </w:r>
    </w:p>
    <w:p w:rsidR="00695E53" w:rsidRPr="0057345A" w:rsidRDefault="00695E53" w:rsidP="00695E53">
      <w:pPr>
        <w:pStyle w:val="ConsPlusTitle"/>
        <w:widowControl/>
        <w:suppressAutoHyphens w:val="0"/>
        <w:spacing w:line="260" w:lineRule="exact"/>
        <w:jc w:val="center"/>
        <w:rPr>
          <w:sz w:val="28"/>
          <w:szCs w:val="28"/>
        </w:rPr>
      </w:pPr>
      <w:r w:rsidRPr="0057345A">
        <w:rPr>
          <w:b w:val="0"/>
          <w:sz w:val="28"/>
          <w:szCs w:val="28"/>
        </w:rPr>
        <w:t>подпрограммы «Развитие дошкольного, общего и дополнительного образования в Грачевском муниципальном районе Ставропольского края» муниципальной программы Грачевского муниципального района Ставропольского края «Развитие образования в Грачевском муниципальном</w:t>
      </w:r>
      <w:r w:rsidRPr="0057345A">
        <w:rPr>
          <w:rFonts w:eastAsia="Times New Roman"/>
          <w:b w:val="0"/>
          <w:color w:val="000000"/>
          <w:sz w:val="28"/>
          <w:szCs w:val="28"/>
        </w:rPr>
        <w:t xml:space="preserve"> районе Ставропольского края»</w:t>
      </w:r>
    </w:p>
    <w:p w:rsidR="00695E53" w:rsidRPr="0057345A" w:rsidRDefault="00695E53" w:rsidP="00695E53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2740"/>
        <w:gridCol w:w="6918"/>
      </w:tblGrid>
      <w:tr w:rsidR="00065259" w:rsidRPr="00CE1B42" w:rsidTr="00065259">
        <w:trPr>
          <w:trHeight w:val="1545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дошкольного, общего и дополнительного образования в Грачевском муниципальном районе Ставропольского края» муниципальной программы «Развитие образования в Грачёвском муниципальном районе Ставропольском крае» (далее соответственно – подпрограмма, Программа)</w:t>
            </w:r>
          </w:p>
        </w:tc>
      </w:tr>
      <w:tr w:rsidR="00065259" w:rsidRPr="00CE1B42" w:rsidTr="00790494">
        <w:trPr>
          <w:trHeight w:val="95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65259" w:rsidRPr="00CE1B42" w:rsidTr="00790494">
        <w:trPr>
          <w:trHeight w:val="818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 администрации Грачевского муниципального района Ставропольского края (далее – отдел образования района)</w:t>
            </w:r>
          </w:p>
        </w:tc>
      </w:tr>
      <w:tr w:rsidR="00065259" w:rsidRPr="00CE1B42" w:rsidTr="00790494">
        <w:trPr>
          <w:trHeight w:val="95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65259" w:rsidRPr="00CE1B42" w:rsidTr="00790494">
        <w:trPr>
          <w:trHeight w:val="439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065259" w:rsidRPr="00CE1B42" w:rsidTr="00790494">
        <w:trPr>
          <w:trHeight w:val="95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65259" w:rsidRPr="00CE1B42" w:rsidTr="00065259">
        <w:trPr>
          <w:trHeight w:val="795"/>
        </w:trPr>
        <w:tc>
          <w:tcPr>
            <w:tcW w:w="2740" w:type="dxa"/>
            <w:shd w:val="clear" w:color="auto" w:fill="auto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казенные общеобразовательные учреждения Грачевского муниципального района Ставропольского края (далее - общеобразовательные учреждения);</w:t>
            </w:r>
          </w:p>
        </w:tc>
      </w:tr>
      <w:tr w:rsidR="00065259" w:rsidRPr="00CE1B42" w:rsidTr="00065259">
        <w:trPr>
          <w:trHeight w:val="795"/>
        </w:trPr>
        <w:tc>
          <w:tcPr>
            <w:tcW w:w="2740" w:type="dxa"/>
            <w:shd w:val="clear" w:color="auto" w:fill="auto"/>
            <w:vAlign w:val="center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казенные дошкольные образовательные учреждения Грачевского муниципального района Ставропольского края (далее - дошкольные образовательные учреждения);</w:t>
            </w:r>
          </w:p>
        </w:tc>
      </w:tr>
      <w:tr w:rsidR="00065259" w:rsidRPr="00CE1B42" w:rsidTr="00790494">
        <w:trPr>
          <w:trHeight w:val="283"/>
        </w:trPr>
        <w:tc>
          <w:tcPr>
            <w:tcW w:w="2740" w:type="dxa"/>
            <w:shd w:val="clear" w:color="auto" w:fill="auto"/>
            <w:vAlign w:val="center"/>
            <w:hideMark/>
          </w:tcPr>
          <w:p w:rsidR="00065259" w:rsidRDefault="000652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065259" w:rsidRDefault="00065259" w:rsidP="000652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муниципальные казенные учреждения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Грачевского муниципального района Ставропольского края  (далее - учреждения дополнительного образования)</w:t>
            </w:r>
          </w:p>
        </w:tc>
      </w:tr>
      <w:tr w:rsidR="00695E53" w:rsidRPr="00CE1B42" w:rsidTr="00790494">
        <w:trPr>
          <w:trHeight w:val="103"/>
        </w:trPr>
        <w:tc>
          <w:tcPr>
            <w:tcW w:w="2740" w:type="dxa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95E53" w:rsidRPr="00CE1B42" w:rsidTr="00065259">
        <w:trPr>
          <w:trHeight w:val="1200"/>
        </w:trPr>
        <w:tc>
          <w:tcPr>
            <w:tcW w:w="2740" w:type="dxa"/>
            <w:vMerge w:val="restart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п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овышение доступности и качества дошкольного, начального общего, основного общего, среднего общего и дополнительного образования в Грачевском муниципальном районе</w:t>
            </w:r>
            <w:r>
              <w:rPr>
                <w:color w:val="000000"/>
                <w:kern w:val="0"/>
                <w:sz w:val="28"/>
                <w:szCs w:val="28"/>
              </w:rPr>
              <w:t>;</w:t>
            </w:r>
          </w:p>
        </w:tc>
      </w:tr>
      <w:tr w:rsidR="00695E53" w:rsidRPr="00CE1B42" w:rsidTr="00065259">
        <w:trPr>
          <w:trHeight w:val="49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р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азвитие интеллектуального и творческого потенциала детей и молодежи</w:t>
            </w:r>
          </w:p>
        </w:tc>
      </w:tr>
      <w:tr w:rsidR="00695E53" w:rsidRPr="00CE1B42" w:rsidTr="00790494">
        <w:trPr>
          <w:trHeight w:val="110"/>
        </w:trPr>
        <w:tc>
          <w:tcPr>
            <w:tcW w:w="2740" w:type="dxa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695E53" w:rsidRPr="00CE1B42" w:rsidRDefault="00695E53" w:rsidP="00695E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87487" w:rsidRPr="00CE1B42" w:rsidTr="00065259">
        <w:trPr>
          <w:trHeight w:val="269"/>
        </w:trPr>
        <w:tc>
          <w:tcPr>
            <w:tcW w:w="2740" w:type="dxa"/>
            <w:vMerge w:val="restart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доступность дошкольного образования;</w:t>
            </w:r>
          </w:p>
        </w:tc>
      </w:tr>
      <w:tr w:rsidR="00D87487" w:rsidRPr="00CE1B42" w:rsidTr="00065259">
        <w:trPr>
          <w:trHeight w:val="81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дошкольными образовательными организациями в возрасте от 2 месяцев до 7 лет включительно;</w:t>
            </w:r>
          </w:p>
        </w:tc>
      </w:tr>
      <w:tr w:rsidR="00D87487" w:rsidRPr="00CE1B42" w:rsidTr="00065259">
        <w:trPr>
          <w:trHeight w:val="127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организаций; </w:t>
            </w:r>
          </w:p>
        </w:tc>
      </w:tr>
      <w:tr w:rsidR="00D87487" w:rsidRPr="00CE1B42" w:rsidTr="00065259">
        <w:trPr>
          <w:trHeight w:val="591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D87487" w:rsidRPr="00CE1B42" w:rsidTr="00065259">
        <w:trPr>
          <w:trHeight w:val="121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Федерации; </w:t>
            </w:r>
          </w:p>
        </w:tc>
      </w:tr>
      <w:tr w:rsidR="00D87487" w:rsidRPr="00CE1B42" w:rsidTr="00065259">
        <w:trPr>
          <w:trHeight w:val="60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детей охваченных трехразовым питанием в дошкольных образовательных организациях;</w:t>
            </w:r>
          </w:p>
        </w:tc>
      </w:tr>
      <w:tr w:rsidR="00D87487" w:rsidRPr="00CE1B42" w:rsidTr="00EF1DC8">
        <w:trPr>
          <w:trHeight w:val="56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начальным общим, основным общим и средним общим образованием;</w:t>
            </w:r>
          </w:p>
        </w:tc>
      </w:tr>
      <w:tr w:rsidR="00D87487" w:rsidRPr="00CE1B42" w:rsidTr="00EF1DC8">
        <w:trPr>
          <w:trHeight w:val="283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организаций;</w:t>
            </w:r>
          </w:p>
        </w:tc>
      </w:tr>
      <w:tr w:rsidR="00D87487" w:rsidRPr="00CE1B42" w:rsidTr="00065259">
        <w:trPr>
          <w:trHeight w:val="65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лиц, занимающихся во вторую и третью смены, в общей численности учащихся общеобразовательных организаций; </w:t>
            </w:r>
          </w:p>
        </w:tc>
      </w:tr>
      <w:tr w:rsidR="00D87487" w:rsidRPr="00CE1B42" w:rsidTr="00065259">
        <w:trPr>
          <w:trHeight w:val="88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в общеобразовательных организациях в расчете на 1 педагогического работника;</w:t>
            </w:r>
          </w:p>
        </w:tc>
      </w:tr>
      <w:tr w:rsidR="00D87487" w:rsidRPr="00CE1B42" w:rsidTr="00EF1DC8">
        <w:trPr>
          <w:trHeight w:val="94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организаций; </w:t>
            </w:r>
          </w:p>
        </w:tc>
      </w:tr>
      <w:tr w:rsidR="00D87487" w:rsidRPr="00CE1B42" w:rsidTr="00065259">
        <w:trPr>
          <w:trHeight w:val="129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Федерации;</w:t>
            </w:r>
          </w:p>
        </w:tc>
      </w:tr>
      <w:tr w:rsidR="00D87487" w:rsidRPr="00CE1B42" w:rsidTr="00EF1DC8">
        <w:trPr>
          <w:trHeight w:val="99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лиц, обеспеченных горячим питанием, в общей численности детей обучающихся в общеобразовательных организациях;</w:t>
            </w:r>
          </w:p>
        </w:tc>
      </w:tr>
      <w:tr w:rsidR="00D87487" w:rsidRPr="00CE1B42" w:rsidTr="00065259">
        <w:trPr>
          <w:trHeight w:val="79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работников муниципальных образовательных учреждений прошедших обязательные медицинские осмотры (обследования);</w:t>
            </w:r>
          </w:p>
        </w:tc>
      </w:tr>
      <w:tr w:rsidR="00D87487" w:rsidRPr="00CE1B42" w:rsidTr="00065259">
        <w:trPr>
          <w:trHeight w:val="78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педагогических работников, работающих в сельской местности, получивших меры социальной поддержки по оплате жилых помещений, отопления и освещения;</w:t>
            </w:r>
          </w:p>
        </w:tc>
      </w:tr>
      <w:tr w:rsidR="00D87487" w:rsidRPr="00CE1B42" w:rsidTr="00065259">
        <w:trPr>
          <w:trHeight w:val="63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организаций, в которых осуществляется охрана путем приема сигнала "Тревога" по мобильной связи;</w:t>
            </w:r>
          </w:p>
        </w:tc>
      </w:tr>
      <w:tr w:rsidR="00D87487" w:rsidRPr="00CE1B42" w:rsidTr="00065259">
        <w:trPr>
          <w:trHeight w:val="563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организаций, в которых  установлен программно-аппаратный противопожарный комплекс ПАК "Стрелец-Мониторинг";</w:t>
            </w:r>
          </w:p>
        </w:tc>
      </w:tr>
      <w:tr w:rsidR="00D87487" w:rsidRPr="00CE1B42" w:rsidTr="00065259">
        <w:trPr>
          <w:trHeight w:val="82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лет;</w:t>
            </w:r>
          </w:p>
        </w:tc>
      </w:tr>
      <w:tr w:rsidR="00D87487" w:rsidRPr="00CE1B42" w:rsidTr="00065259">
        <w:trPr>
          <w:trHeight w:val="120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Федерации; </w:t>
            </w:r>
          </w:p>
        </w:tc>
      </w:tr>
      <w:tr w:rsidR="00D87487" w:rsidRPr="00CE1B42" w:rsidTr="00065259">
        <w:trPr>
          <w:trHeight w:val="23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детей охваченных летним отдыхом и оздоровлением детей в пришкольных лагерях;</w:t>
            </w:r>
          </w:p>
        </w:tc>
      </w:tr>
      <w:tr w:rsidR="00D87487" w:rsidRPr="00CE1B42" w:rsidTr="00EF1DC8">
        <w:trPr>
          <w:trHeight w:val="70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детей охваченных летним отдыхом и оздоровлением детей в загородных лагерях;</w:t>
            </w:r>
          </w:p>
        </w:tc>
      </w:tr>
      <w:tr w:rsidR="00D87487" w:rsidRPr="00CE1B42" w:rsidTr="00065259">
        <w:trPr>
          <w:trHeight w:val="82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замененных оконных блоков в общем количестве оконных блоков, требующих замены в образовательных организациях;</w:t>
            </w:r>
          </w:p>
        </w:tc>
      </w:tr>
      <w:tr w:rsidR="00D87487" w:rsidRPr="00CE1B42" w:rsidTr="00EF1DC8">
        <w:trPr>
          <w:trHeight w:val="283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программе:</w:t>
            </w:r>
          </w:p>
        </w:tc>
      </w:tr>
      <w:tr w:rsidR="00D87487" w:rsidRPr="00CE1B42" w:rsidTr="00065259">
        <w:trPr>
          <w:trHeight w:val="27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начального общего образования,</w:t>
            </w:r>
          </w:p>
        </w:tc>
      </w:tr>
      <w:tr w:rsidR="00D87487" w:rsidRPr="00CE1B42" w:rsidTr="00065259">
        <w:trPr>
          <w:trHeight w:val="239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основного общего образования,</w:t>
            </w:r>
          </w:p>
        </w:tc>
      </w:tr>
      <w:tr w:rsidR="00D87487" w:rsidRPr="00CE1B42" w:rsidTr="00065259">
        <w:trPr>
          <w:trHeight w:val="33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 общего образования;</w:t>
            </w:r>
          </w:p>
        </w:tc>
      </w:tr>
      <w:tr w:rsidR="00D87487" w:rsidRPr="00CE1B42" w:rsidTr="00EF1DC8">
        <w:trPr>
          <w:trHeight w:val="1664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объектов муниципальных общеобразовательных учреждений где осуществлен ремонт кровель, в общем количестве объектов муниципальных общеобразовательных учреждений Грачевского муниципального района;</w:t>
            </w:r>
          </w:p>
        </w:tc>
      </w:tr>
      <w:tr w:rsidR="00D87487" w:rsidRPr="00CE1B42" w:rsidTr="00065259">
        <w:trPr>
          <w:trHeight w:val="825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C468E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330">
              <w:rPr>
                <w:color w:val="000000"/>
                <w:sz w:val="28"/>
                <w:szCs w:val="28"/>
              </w:rPr>
              <w:t>хват детей образовательными программами цифрового и гуманитарного профилей, способствующих формированию современных компетенций и навыков у детей, в том числе по предметным областям: "Технология", "Информатика", "Основы безопасности жизнедеятельности", другим предметным областям, а так же внеурочной деятельности в рамках реализации дополнительных общеобразовательных программ в связи с созданием Центра в рамках федерального проекта "Современная школа" национального проекта "Образование"</w:t>
            </w:r>
            <w:r w:rsidRPr="000C468E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7487" w:rsidRPr="00CE1B42" w:rsidTr="00065259">
        <w:trPr>
          <w:trHeight w:val="825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C468E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33330">
              <w:rPr>
                <w:color w:val="000000"/>
                <w:sz w:val="28"/>
                <w:szCs w:val="28"/>
              </w:rPr>
              <w:t>оля объектов муниципальных организаций, в которых проведена работа по благоустройству территории муниципальных образовательных организаций</w:t>
            </w:r>
            <w:r w:rsidRPr="000C468E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7487" w:rsidRPr="00CE1B42" w:rsidTr="00065259">
        <w:trPr>
          <w:trHeight w:val="1222"/>
        </w:trPr>
        <w:tc>
          <w:tcPr>
            <w:tcW w:w="2740" w:type="dxa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организаций;</w:t>
            </w:r>
          </w:p>
        </w:tc>
      </w:tr>
      <w:tr w:rsidR="00D87487" w:rsidRPr="00CE1B42" w:rsidTr="00065259">
        <w:trPr>
          <w:trHeight w:val="1890"/>
        </w:trPr>
        <w:tc>
          <w:tcPr>
            <w:tcW w:w="2740" w:type="dxa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организациях;</w:t>
            </w:r>
          </w:p>
        </w:tc>
      </w:tr>
      <w:tr w:rsidR="00D87487" w:rsidRPr="00CE1B42" w:rsidTr="00065259">
        <w:trPr>
          <w:trHeight w:val="1655"/>
        </w:trPr>
        <w:tc>
          <w:tcPr>
            <w:tcW w:w="2740" w:type="dxa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организациях;</w:t>
            </w:r>
          </w:p>
        </w:tc>
      </w:tr>
      <w:tr w:rsidR="00D87487" w:rsidRPr="00CE1B42" w:rsidTr="00065259">
        <w:trPr>
          <w:trHeight w:val="856"/>
        </w:trPr>
        <w:tc>
          <w:tcPr>
            <w:tcW w:w="2740" w:type="dxa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детей-инвалидов, получающих образование на дому с использованием дистанционных образовательных технологий;</w:t>
            </w:r>
          </w:p>
        </w:tc>
      </w:tr>
      <w:tr w:rsidR="00D87487" w:rsidRPr="00CE1B42" w:rsidTr="00065259">
        <w:trPr>
          <w:trHeight w:val="1890"/>
        </w:trPr>
        <w:tc>
          <w:tcPr>
            <w:tcW w:w="2740" w:type="dxa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 награжденные призами (в денежном выражении) учащихся – отличников учебы, одаренных учащихся, достигших высоких результатов во внеурочной и творческой деятельности, в том числе из малообеспеченных семей, выпускников, получивших при окончании средних общеобразовательных школ района аттестаты о среднем общем образовании;</w:t>
            </w:r>
          </w:p>
        </w:tc>
      </w:tr>
      <w:tr w:rsidR="00D87487" w:rsidRPr="00CE1B42" w:rsidTr="00065259">
        <w:trPr>
          <w:trHeight w:val="375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CE1B42" w:rsidRDefault="00D87487" w:rsidP="00D87487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87487" w:rsidRPr="00CE1B42" w:rsidTr="00065259">
        <w:trPr>
          <w:trHeight w:val="780"/>
        </w:trPr>
        <w:tc>
          <w:tcPr>
            <w:tcW w:w="2740" w:type="dxa"/>
            <w:shd w:val="clear" w:color="auto" w:fill="auto"/>
            <w:hideMark/>
          </w:tcPr>
          <w:p w:rsidR="00D87487" w:rsidRDefault="00D87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2019-2024 годы</w:t>
            </w:r>
          </w:p>
        </w:tc>
      </w:tr>
      <w:tr w:rsidR="00D87487" w:rsidRPr="00CE1B42" w:rsidTr="00065259">
        <w:trPr>
          <w:trHeight w:val="227"/>
        </w:trPr>
        <w:tc>
          <w:tcPr>
            <w:tcW w:w="2740" w:type="dxa"/>
            <w:shd w:val="clear" w:color="auto" w:fill="auto"/>
            <w:hideMark/>
          </w:tcPr>
          <w:p w:rsidR="00D87487" w:rsidRDefault="00D87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40BD" w:rsidRPr="00CE1B42" w:rsidTr="00065259">
        <w:trPr>
          <w:trHeight w:val="405"/>
        </w:trPr>
        <w:tc>
          <w:tcPr>
            <w:tcW w:w="2740" w:type="dxa"/>
            <w:vMerge w:val="restart"/>
            <w:shd w:val="clear" w:color="auto" w:fill="auto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color w:val="000000"/>
                <w:sz w:val="28"/>
                <w:szCs w:val="28"/>
              </w:rPr>
              <w:t>2 359 955,32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CE1B42" w:rsidTr="00DF6A59">
        <w:trPr>
          <w:trHeight w:val="35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416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050,96 тыс. рублей;</w:t>
            </w:r>
          </w:p>
        </w:tc>
      </w:tr>
      <w:tr w:rsidR="00EE40BD" w:rsidRPr="00CE1B42" w:rsidTr="00DF6A59">
        <w:trPr>
          <w:trHeight w:val="27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395 203,26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DF6A59">
        <w:trPr>
          <w:trHeight w:val="239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411 062,91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DF6A59">
        <w:trPr>
          <w:trHeight w:val="20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411 408,72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DF6A59">
        <w:trPr>
          <w:trHeight w:val="20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2023 году – </w:t>
            </w:r>
            <w:r w:rsidRPr="00493AB8">
              <w:rPr>
                <w:color w:val="000000"/>
                <w:sz w:val="28"/>
                <w:szCs w:val="28"/>
              </w:rPr>
              <w:t>363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3AB8">
              <w:rPr>
                <w:color w:val="000000"/>
                <w:sz w:val="28"/>
                <w:szCs w:val="28"/>
              </w:rPr>
              <w:t>114,74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EE40BD" w:rsidRPr="00CE1B42" w:rsidTr="00DF6A59">
        <w:trPr>
          <w:trHeight w:val="309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2024 году – </w:t>
            </w:r>
            <w:r w:rsidRPr="00493AB8">
              <w:rPr>
                <w:color w:val="000000"/>
                <w:sz w:val="28"/>
                <w:szCs w:val="28"/>
              </w:rPr>
              <w:t>363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3AB8">
              <w:rPr>
                <w:color w:val="000000"/>
                <w:sz w:val="28"/>
                <w:szCs w:val="28"/>
              </w:rPr>
              <w:t>114,74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EE40BD" w:rsidRPr="00CE1B42" w:rsidTr="00065259">
        <w:trPr>
          <w:trHeight w:val="629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том числе за счет средств федерального бюджета (далее – федеральный бюджет) – </w:t>
            </w:r>
            <w:r>
              <w:rPr>
                <w:color w:val="000000"/>
                <w:sz w:val="28"/>
                <w:szCs w:val="28"/>
              </w:rPr>
              <w:t>4 4964,54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</w:t>
            </w:r>
          </w:p>
        </w:tc>
      </w:tr>
      <w:tr w:rsidR="00EE40BD" w:rsidRPr="00CE1B42" w:rsidTr="00065259">
        <w:trPr>
          <w:trHeight w:val="172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EE40BD" w:rsidRPr="00CE1B42" w:rsidTr="00065259">
        <w:trPr>
          <w:trHeight w:val="172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977,21 тыс. рублей;</w:t>
            </w:r>
          </w:p>
        </w:tc>
      </w:tr>
      <w:tr w:rsidR="00EE40BD" w:rsidRPr="00CE1B42" w:rsidTr="00065259">
        <w:trPr>
          <w:trHeight w:val="172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8 131,61</w:t>
            </w:r>
            <w:r w:rsidRPr="00F50CBB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EE40BD" w:rsidRPr="00CE1B42" w:rsidTr="00065259">
        <w:trPr>
          <w:trHeight w:val="172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1 7427,86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13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1 7427,86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96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0,00 тыс. рублей;</w:t>
            </w:r>
          </w:p>
        </w:tc>
      </w:tr>
      <w:tr w:rsidR="00EE40BD" w:rsidRPr="00CE1B42" w:rsidTr="00065259">
        <w:trPr>
          <w:trHeight w:val="37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0,00 тыс. рублей;</w:t>
            </w:r>
          </w:p>
        </w:tc>
      </w:tr>
      <w:tr w:rsidR="00EE40BD" w:rsidRPr="00CE1B42" w:rsidTr="00065259">
        <w:trPr>
          <w:trHeight w:val="45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бюджета Ставропольского края (далее – краевой бюджет) – </w:t>
            </w:r>
            <w:r>
              <w:rPr>
                <w:color w:val="000000"/>
                <w:sz w:val="28"/>
                <w:szCs w:val="28"/>
              </w:rPr>
              <w:t>1 360 129,25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CE1B42" w:rsidTr="00065259">
        <w:trPr>
          <w:trHeight w:val="346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231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722,32 тыс. рублей;</w:t>
            </w:r>
          </w:p>
        </w:tc>
      </w:tr>
      <w:tr w:rsidR="00EE40BD" w:rsidRPr="00CE1B42" w:rsidTr="00065259">
        <w:trPr>
          <w:trHeight w:val="346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219 175,15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346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234 158,31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346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239 111,76 тыс.</w:t>
            </w:r>
            <w:r w:rsidRPr="00F50CBB">
              <w:rPr>
                <w:color w:val="000000"/>
                <w:sz w:val="28"/>
                <w:szCs w:val="28"/>
              </w:rPr>
              <w:t xml:space="preserve"> рублей;</w:t>
            </w:r>
          </w:p>
        </w:tc>
      </w:tr>
      <w:tr w:rsidR="00EE40BD" w:rsidRPr="00CE1B42" w:rsidTr="00065259">
        <w:trPr>
          <w:trHeight w:val="281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217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980,86 тыс. рублей;</w:t>
            </w:r>
          </w:p>
        </w:tc>
      </w:tr>
      <w:tr w:rsidR="00EE40BD" w:rsidRPr="00CE1B42" w:rsidTr="00065259">
        <w:trPr>
          <w:trHeight w:val="256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217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980,86 тыс. рублей;</w:t>
            </w:r>
          </w:p>
        </w:tc>
      </w:tr>
      <w:tr w:rsidR="00EE40BD" w:rsidRPr="00CE1B42" w:rsidTr="00065259">
        <w:trPr>
          <w:trHeight w:val="81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бюджета Грачёвского муниципального района Ставропольского края (далее – местный бюджет) – </w:t>
            </w:r>
            <w:r>
              <w:rPr>
                <w:color w:val="000000"/>
                <w:sz w:val="28"/>
                <w:szCs w:val="28"/>
              </w:rPr>
              <w:t>954 861,53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CE1B42" w:rsidTr="00065259">
        <w:trPr>
          <w:trHeight w:val="232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182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351,43 тыс. рублей;</w:t>
            </w:r>
          </w:p>
        </w:tc>
      </w:tr>
      <w:tr w:rsidR="00EE40BD" w:rsidRPr="00CE1B42" w:rsidTr="00065259">
        <w:trPr>
          <w:trHeight w:val="20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167 896,50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298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EE40BD" w:rsidRPr="00CE1B42" w:rsidRDefault="00EE40BD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159 476,74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298"/>
        </w:trPr>
        <w:tc>
          <w:tcPr>
            <w:tcW w:w="2740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154 869,10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CE1B42" w:rsidTr="00065259">
        <w:trPr>
          <w:trHeight w:val="298"/>
        </w:trPr>
        <w:tc>
          <w:tcPr>
            <w:tcW w:w="2740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145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133,88 тыс. рублей;</w:t>
            </w:r>
          </w:p>
        </w:tc>
      </w:tr>
      <w:tr w:rsidR="00EE40BD" w:rsidRPr="00CE1B42" w:rsidTr="00065259">
        <w:trPr>
          <w:trHeight w:val="298"/>
        </w:trPr>
        <w:tc>
          <w:tcPr>
            <w:tcW w:w="2740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145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133,88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7487" w:rsidRPr="00CE1B42" w:rsidTr="00065259">
        <w:trPr>
          <w:trHeight w:val="390"/>
        </w:trPr>
        <w:tc>
          <w:tcPr>
            <w:tcW w:w="2740" w:type="dxa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918" w:type="dxa"/>
            <w:shd w:val="clear" w:color="auto" w:fill="auto"/>
            <w:hideMark/>
          </w:tcPr>
          <w:p w:rsidR="00D87487" w:rsidRPr="00CE1B42" w:rsidRDefault="00D87487" w:rsidP="00D87487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87487" w:rsidRPr="00CE1B42" w:rsidTr="00065259">
        <w:trPr>
          <w:trHeight w:val="333"/>
        </w:trPr>
        <w:tc>
          <w:tcPr>
            <w:tcW w:w="2740" w:type="dxa"/>
            <w:vMerge w:val="restart"/>
            <w:shd w:val="clear" w:color="auto" w:fill="auto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CE1B42">
              <w:rPr>
                <w:color w:val="000000"/>
                <w:kern w:val="0"/>
                <w:sz w:val="28"/>
                <w:szCs w:val="28"/>
              </w:rPr>
              <w:t xml:space="preserve">Ожидаемые конечные результаты </w:t>
            </w:r>
            <w:r w:rsidRPr="00CE1B42">
              <w:rPr>
                <w:color w:val="000000"/>
                <w:kern w:val="0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доступность дошкольного образования до 100%;</w:t>
            </w:r>
          </w:p>
        </w:tc>
      </w:tr>
      <w:tr w:rsidR="00D87487" w:rsidRPr="00CE1B42" w:rsidTr="00065259">
        <w:trPr>
          <w:trHeight w:val="56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CC22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охват детей дошкольными образовательными организациями в возрасте от 2 месяцев до 7 лет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включительно до </w:t>
            </w:r>
            <w:r w:rsidR="00CC22F1">
              <w:rPr>
                <w:color w:val="000000"/>
                <w:sz w:val="28"/>
                <w:szCs w:val="28"/>
              </w:rPr>
              <w:t>59,84</w:t>
            </w:r>
            <w:r>
              <w:rPr>
                <w:color w:val="000000"/>
                <w:sz w:val="28"/>
                <w:szCs w:val="28"/>
              </w:rPr>
              <w:t>%;</w:t>
            </w:r>
          </w:p>
        </w:tc>
      </w:tr>
      <w:tr w:rsidR="00D87487" w:rsidRPr="00CE1B42" w:rsidTr="00065259">
        <w:trPr>
          <w:trHeight w:val="76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до 15,56%; </w:t>
            </w:r>
          </w:p>
        </w:tc>
      </w:tr>
      <w:tr w:rsidR="00D87487" w:rsidRPr="00CE1B42" w:rsidTr="00065259">
        <w:trPr>
          <w:trHeight w:val="482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 до 15,16 чел.;</w:t>
            </w:r>
          </w:p>
        </w:tc>
      </w:tr>
      <w:tr w:rsidR="00D87487" w:rsidRPr="00CE1B42" w:rsidTr="0061073C">
        <w:trPr>
          <w:trHeight w:val="283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100,00%; </w:t>
            </w:r>
          </w:p>
        </w:tc>
      </w:tr>
      <w:tr w:rsidR="00D87487" w:rsidRPr="00CE1B42" w:rsidTr="00065259">
        <w:trPr>
          <w:trHeight w:val="66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детей охваченных трехразовым питанием в дошкольных образовательных организациях 100,00%;</w:t>
            </w:r>
          </w:p>
        </w:tc>
      </w:tr>
      <w:tr w:rsidR="00D87487" w:rsidRPr="00CE1B42" w:rsidTr="000E6312">
        <w:trPr>
          <w:trHeight w:val="57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0E55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начальным общим, основным общим и средним общим образованием 77,</w:t>
            </w:r>
            <w:r w:rsidR="000E55B3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%;</w:t>
            </w:r>
          </w:p>
        </w:tc>
      </w:tr>
      <w:tr w:rsidR="00D87487" w:rsidRPr="00CE1B42" w:rsidTr="00065259">
        <w:trPr>
          <w:trHeight w:val="28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100%;</w:t>
            </w:r>
          </w:p>
        </w:tc>
      </w:tr>
      <w:tr w:rsidR="00D87487" w:rsidRPr="00CE1B42" w:rsidTr="00065259">
        <w:trPr>
          <w:trHeight w:val="75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лиц, занимающихся во вторую и третью смены, в общей численности учащихся общеобразовательных организаций 0,00%; </w:t>
            </w:r>
          </w:p>
        </w:tc>
      </w:tr>
      <w:tr w:rsidR="00D87487" w:rsidRPr="00CE1B42" w:rsidTr="00065259">
        <w:trPr>
          <w:trHeight w:val="30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в общеобразовательных организациях в расчете на 1 педагогического работника 13,12 чел.;</w:t>
            </w:r>
          </w:p>
        </w:tc>
      </w:tr>
      <w:tr w:rsidR="00D87487" w:rsidRPr="00CE1B42" w:rsidTr="000E6312">
        <w:trPr>
          <w:trHeight w:val="86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23,64%; </w:t>
            </w:r>
          </w:p>
        </w:tc>
      </w:tr>
      <w:tr w:rsidR="00D87487" w:rsidRPr="00CE1B42" w:rsidTr="00065259">
        <w:trPr>
          <w:trHeight w:val="112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 100%;</w:t>
            </w:r>
          </w:p>
        </w:tc>
      </w:tr>
      <w:tr w:rsidR="00D87487" w:rsidRPr="00CE1B42" w:rsidTr="00065259">
        <w:trPr>
          <w:trHeight w:val="93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лиц, обеспеченных горячим питанием, в общей численности детей обучающихся в общеобразовательных организациях 62,85%;</w:t>
            </w:r>
          </w:p>
        </w:tc>
      </w:tr>
      <w:tr w:rsidR="00D87487" w:rsidRPr="00CE1B42" w:rsidTr="00065259">
        <w:trPr>
          <w:trHeight w:val="75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работников муниципальных образовательных учреждений прошедших обязательные медицинские осмотры (обследования) 100,00%;</w:t>
            </w:r>
          </w:p>
        </w:tc>
      </w:tr>
      <w:tr w:rsidR="00D87487" w:rsidRPr="00CE1B42" w:rsidTr="00065259">
        <w:trPr>
          <w:trHeight w:val="1125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педагогических работников, работающих в сельской местности, получивших меры социальной поддержки по оплате жилых помещений, отопления и освещения 100,00%;</w:t>
            </w:r>
          </w:p>
        </w:tc>
      </w:tr>
      <w:tr w:rsidR="00D87487" w:rsidRPr="00CE1B42" w:rsidTr="00065259">
        <w:trPr>
          <w:trHeight w:val="75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организаций, в которых осуществляется охрана путем приема сигнала "Тревога" по мобильной связи 28 ед.;</w:t>
            </w:r>
          </w:p>
        </w:tc>
      </w:tr>
      <w:tr w:rsidR="00D87487" w:rsidRPr="00CE1B42" w:rsidTr="0061073C">
        <w:trPr>
          <w:trHeight w:val="283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организаций, в которых  установлен программно-аппаратный противопожарный комплекс ПАК "Стрелец-Мониторинг" 100,00%;</w:t>
            </w:r>
          </w:p>
        </w:tc>
      </w:tr>
      <w:tr w:rsidR="00D87487" w:rsidRPr="00CE1B42" w:rsidTr="000E6312">
        <w:trPr>
          <w:trHeight w:val="283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 27,02%;</w:t>
            </w:r>
          </w:p>
        </w:tc>
      </w:tr>
      <w:tr w:rsidR="00D87487" w:rsidRPr="00CE1B42" w:rsidTr="00065259">
        <w:trPr>
          <w:trHeight w:val="204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 100,00%;</w:t>
            </w:r>
          </w:p>
        </w:tc>
      </w:tr>
      <w:tr w:rsidR="00D87487" w:rsidRPr="00CE1B42" w:rsidTr="000E6312">
        <w:trPr>
          <w:trHeight w:val="66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F33330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 w:rsidRPr="00F33330">
              <w:rPr>
                <w:color w:val="000000"/>
                <w:sz w:val="28"/>
                <w:szCs w:val="28"/>
              </w:rPr>
              <w:t>численность детей охваченных летним отдыхом и оздоровлением детей в пришкольных лагерях 1026 чел.;</w:t>
            </w:r>
          </w:p>
        </w:tc>
      </w:tr>
      <w:tr w:rsidR="00D87487" w:rsidRPr="00CE1B42" w:rsidTr="000E6312">
        <w:trPr>
          <w:trHeight w:val="539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F33330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 w:rsidRPr="00F33330">
              <w:rPr>
                <w:color w:val="000000"/>
                <w:sz w:val="28"/>
                <w:szCs w:val="28"/>
              </w:rPr>
              <w:t>численность детей охваченных летним отдыхом и оздоровлением детей в загородных лагерях 33 чел.;</w:t>
            </w:r>
          </w:p>
        </w:tc>
      </w:tr>
      <w:tr w:rsidR="00D87487" w:rsidRPr="00CE1B42" w:rsidTr="00065259">
        <w:trPr>
          <w:trHeight w:val="75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 w:rsidRPr="00EF1DC8">
              <w:rPr>
                <w:color w:val="000000"/>
                <w:sz w:val="28"/>
                <w:szCs w:val="28"/>
              </w:rPr>
              <w:t xml:space="preserve">доля замененных оконных блоков в общем количестве оконных блоков, требующих замены в образовательных организациях 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EF1DC8">
              <w:rPr>
                <w:color w:val="000000"/>
                <w:sz w:val="28"/>
                <w:szCs w:val="28"/>
              </w:rPr>
              <w:t>,00%;</w:t>
            </w:r>
          </w:p>
        </w:tc>
      </w:tr>
      <w:tr w:rsidR="00D87487" w:rsidRPr="00CE1B42" w:rsidTr="00065259">
        <w:trPr>
          <w:trHeight w:val="750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обучающихся общеобразовательных организаций, занимающихся физической культурой и спортом во внеурочное </w:t>
            </w:r>
            <w:r w:rsidRPr="000E6312">
              <w:rPr>
                <w:color w:val="000000"/>
                <w:sz w:val="28"/>
                <w:szCs w:val="28"/>
              </w:rPr>
              <w:t>время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6312">
              <w:rPr>
                <w:sz w:val="28"/>
                <w:szCs w:val="28"/>
              </w:rPr>
              <w:t>(по сравнению с предыдущим годом)</w:t>
            </w:r>
            <w:r>
              <w:rPr>
                <w:color w:val="000000"/>
                <w:sz w:val="28"/>
                <w:szCs w:val="28"/>
              </w:rPr>
              <w:t>, в том числе обучающихся по программе:</w:t>
            </w:r>
          </w:p>
        </w:tc>
      </w:tr>
      <w:tr w:rsidR="00D87487" w:rsidRPr="00CE1B42" w:rsidTr="00065259">
        <w:trPr>
          <w:trHeight w:val="311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C468E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 w:rsidRPr="000C468E">
              <w:rPr>
                <w:color w:val="000000"/>
                <w:sz w:val="28"/>
                <w:szCs w:val="28"/>
              </w:rPr>
              <w:t xml:space="preserve">начального общего образования </w:t>
            </w:r>
            <w:r>
              <w:rPr>
                <w:color w:val="000000"/>
                <w:sz w:val="28"/>
                <w:szCs w:val="28"/>
              </w:rPr>
              <w:t>5,32</w:t>
            </w:r>
            <w:r w:rsidRPr="000C468E">
              <w:rPr>
                <w:color w:val="000000"/>
                <w:sz w:val="28"/>
                <w:szCs w:val="28"/>
              </w:rPr>
              <w:t>%,</w:t>
            </w:r>
          </w:p>
        </w:tc>
      </w:tr>
      <w:tr w:rsidR="00D87487" w:rsidRPr="00CE1B42" w:rsidTr="00065259">
        <w:trPr>
          <w:trHeight w:val="287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C468E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 w:rsidRPr="000C468E">
              <w:rPr>
                <w:color w:val="000000"/>
                <w:sz w:val="28"/>
                <w:szCs w:val="28"/>
              </w:rPr>
              <w:t xml:space="preserve">основного общего образования </w:t>
            </w:r>
            <w:r>
              <w:rPr>
                <w:color w:val="000000"/>
                <w:sz w:val="28"/>
                <w:szCs w:val="28"/>
              </w:rPr>
              <w:t>3,52</w:t>
            </w:r>
            <w:r w:rsidRPr="000C468E">
              <w:rPr>
                <w:color w:val="000000"/>
                <w:sz w:val="28"/>
                <w:szCs w:val="28"/>
              </w:rPr>
              <w:t>%,</w:t>
            </w:r>
          </w:p>
        </w:tc>
      </w:tr>
      <w:tr w:rsidR="00D87487" w:rsidRPr="00CE1B42" w:rsidTr="00065259">
        <w:trPr>
          <w:trHeight w:val="391"/>
        </w:trPr>
        <w:tc>
          <w:tcPr>
            <w:tcW w:w="2740" w:type="dxa"/>
            <w:vMerge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C468E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 w:rsidRPr="000C468E">
              <w:rPr>
                <w:color w:val="000000"/>
                <w:sz w:val="28"/>
                <w:szCs w:val="28"/>
              </w:rPr>
              <w:t xml:space="preserve">среднего общего образования </w:t>
            </w:r>
            <w:r>
              <w:rPr>
                <w:color w:val="000000"/>
                <w:sz w:val="28"/>
                <w:szCs w:val="28"/>
              </w:rPr>
              <w:t>11,02</w:t>
            </w:r>
            <w:r w:rsidRPr="000C468E">
              <w:rPr>
                <w:color w:val="000000"/>
                <w:sz w:val="28"/>
                <w:szCs w:val="28"/>
              </w:rPr>
              <w:t>%;</w:t>
            </w:r>
          </w:p>
        </w:tc>
      </w:tr>
      <w:tr w:rsidR="00D87487" w:rsidRPr="00CE1B42" w:rsidTr="00065259">
        <w:trPr>
          <w:trHeight w:val="1653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объектов муниципальных общеобразовательных учреждений где осуществлен ремонт кровель, в общем количестве объектов муниципальных общеобразовательных учреждений Грачевского муниципального района 76,47%;</w:t>
            </w:r>
          </w:p>
        </w:tc>
      </w:tr>
      <w:tr w:rsidR="00D87487" w:rsidRPr="00CE1B42" w:rsidTr="00B30FF5">
        <w:trPr>
          <w:trHeight w:val="566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C468E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17C13">
              <w:rPr>
                <w:color w:val="000000"/>
                <w:sz w:val="28"/>
                <w:szCs w:val="28"/>
              </w:rPr>
              <w:t>хват детей образовательными пр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7C13">
              <w:rPr>
                <w:color w:val="000000"/>
                <w:sz w:val="28"/>
                <w:szCs w:val="28"/>
              </w:rPr>
              <w:t xml:space="preserve">граммами цифрового и гуманитарного профилей, способствующих формированию современных компетенций и навыков у детей, в том числе по предметным областям: "Технология", "Информатика", "Основы безопасности </w:t>
            </w:r>
            <w:r w:rsidRPr="00317C13">
              <w:rPr>
                <w:color w:val="000000"/>
                <w:sz w:val="28"/>
                <w:szCs w:val="28"/>
              </w:rPr>
              <w:lastRenderedPageBreak/>
              <w:t>жизнедеятельности", другим предметным областям, а так же внеурочной деятельности в рамках реализации дополнительных общеобразовательных программ в связи с созданием Центра в рамках федерального проекта "Современная школа" национального проекта "Образование"</w:t>
            </w:r>
            <w:r>
              <w:rPr>
                <w:color w:val="000000"/>
                <w:sz w:val="28"/>
                <w:szCs w:val="28"/>
              </w:rPr>
              <w:t xml:space="preserve"> 100,00%</w:t>
            </w:r>
            <w:r w:rsidRPr="000C468E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7487" w:rsidRPr="00CE1B42" w:rsidTr="00EF1DC8">
        <w:trPr>
          <w:trHeight w:val="998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17C13">
              <w:rPr>
                <w:color w:val="000000"/>
                <w:sz w:val="28"/>
                <w:szCs w:val="28"/>
              </w:rPr>
              <w:t>оля объектов муниципальных организаций, в которых проведена работа по благоустройству территории муниципальных образовательных организаций</w:t>
            </w:r>
            <w:r>
              <w:rPr>
                <w:color w:val="000000"/>
                <w:sz w:val="28"/>
                <w:szCs w:val="28"/>
              </w:rPr>
              <w:t xml:space="preserve"> 46,15%</w:t>
            </w:r>
            <w:r w:rsidRPr="000C468E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7487" w:rsidRPr="00CE1B42" w:rsidTr="00065259">
        <w:trPr>
          <w:trHeight w:val="1279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Pr="000E6312" w:rsidRDefault="00D87487" w:rsidP="00D8748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 1,00%;</w:t>
            </w:r>
          </w:p>
        </w:tc>
      </w:tr>
      <w:tr w:rsidR="00D87487" w:rsidRPr="00CE1B42" w:rsidTr="00065259">
        <w:trPr>
          <w:trHeight w:val="1875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 100,00%;</w:t>
            </w:r>
          </w:p>
        </w:tc>
      </w:tr>
      <w:tr w:rsidR="00D87487" w:rsidRPr="00CE1B42" w:rsidTr="00065259">
        <w:trPr>
          <w:trHeight w:val="1575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100,00%; </w:t>
            </w:r>
          </w:p>
        </w:tc>
      </w:tr>
      <w:tr w:rsidR="00D87487" w:rsidRPr="00CE1B42" w:rsidTr="00065259">
        <w:trPr>
          <w:trHeight w:val="960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детей-инвалидов, получающих образование на дому с использованием дистанционных образовательных технологий 100,00%;</w:t>
            </w:r>
          </w:p>
        </w:tc>
      </w:tr>
      <w:tr w:rsidR="00D87487" w:rsidRPr="00CE1B42" w:rsidTr="00065259">
        <w:trPr>
          <w:trHeight w:val="1875"/>
        </w:trPr>
        <w:tc>
          <w:tcPr>
            <w:tcW w:w="2740" w:type="dxa"/>
            <w:shd w:val="clear" w:color="auto" w:fill="auto"/>
            <w:vAlign w:val="center"/>
            <w:hideMark/>
          </w:tcPr>
          <w:p w:rsidR="00D87487" w:rsidRPr="00CE1B42" w:rsidRDefault="00D87487" w:rsidP="00695E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8" w:type="dxa"/>
            <w:shd w:val="clear" w:color="auto" w:fill="auto"/>
            <w:hideMark/>
          </w:tcPr>
          <w:p w:rsidR="00D87487" w:rsidRDefault="00D87487" w:rsidP="00D874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 награжденные призами (в денежном выражении) учащихся – отличников учебы, одаренных учащихся, достигших высоких результатов во внеурочной и творческой деятельности, в том числе из малообеспеченных семей, выпускников, получивших при окончании средних общеобразовательных школ района аттестаты о среднем общем образовании до 706 чел.</w:t>
            </w:r>
          </w:p>
        </w:tc>
      </w:tr>
    </w:tbl>
    <w:p w:rsidR="00695E53" w:rsidRPr="0057345A" w:rsidRDefault="00695E53" w:rsidP="00695E53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695E53" w:rsidRPr="00A60914" w:rsidRDefault="00695E53" w:rsidP="00695E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подпрограммы Программы.</w:t>
      </w: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Основными приоритетами в сфере дошкольного, </w:t>
      </w:r>
      <w:r w:rsidRPr="00CE1B42">
        <w:rPr>
          <w:color w:val="000000"/>
          <w:kern w:val="0"/>
          <w:sz w:val="28"/>
          <w:szCs w:val="28"/>
        </w:rPr>
        <w:t>начального общего, основного общего, среднего общего и дополнительного образования в Грачевском муниципальном районе</w:t>
      </w:r>
      <w:r w:rsidRPr="0057345A">
        <w:rPr>
          <w:rFonts w:cs="Times New Roman"/>
          <w:sz w:val="28"/>
          <w:szCs w:val="28"/>
          <w:lang w:val="ru-RU"/>
        </w:rPr>
        <w:t xml:space="preserve"> в соответствии со Стратегией социально-экономического развития Грачёвского муниципального района Ставропольского края на период до 2025 года, утверждённой решением совета Грачёвского муниципального района от 22.12.2009 года №132-II, являются: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Pr="0057345A">
        <w:rPr>
          <w:rFonts w:cs="Times New Roman"/>
          <w:sz w:val="28"/>
          <w:szCs w:val="28"/>
          <w:lang w:val="ru-RU"/>
        </w:rPr>
        <w:t>повышение доступности и качества дошкольного, общего и дополнительного образования;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>формирование высоконравственной, образованной, здоровой личности, обладающей базовыми компетенциями современного человека;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>межведомственное решение в районе проблем семейного и детского неблагополучия, социального сиротства;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>удовлетворение потребностей детей-инвалидов и детей с ограниченными возможностями здоровья в качественном образовании, их интеграция в общество;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>подготовка высококвалифицированных кадров для экономики района;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7345A">
        <w:rPr>
          <w:rFonts w:cs="Times New Roman"/>
          <w:sz w:val="28"/>
          <w:szCs w:val="28"/>
          <w:lang w:val="ru-RU"/>
        </w:rPr>
        <w:t>сохранение и развитие образовательного комплекса района, отвечающего современным требованиям государства и общества.</w:t>
      </w:r>
    </w:p>
    <w:p w:rsidR="00695E53" w:rsidRDefault="00695E53" w:rsidP="00695E53">
      <w:pPr>
        <w:pStyle w:val="Standard"/>
        <w:suppressAutoHyphens w:val="0"/>
        <w:ind w:firstLine="709"/>
        <w:rPr>
          <w:color w:val="000000"/>
          <w:kern w:val="0"/>
          <w:sz w:val="28"/>
          <w:szCs w:val="28"/>
          <w:lang w:val="ru-RU"/>
        </w:rPr>
      </w:pPr>
      <w:r w:rsidRPr="0057345A">
        <w:rPr>
          <w:rFonts w:cs="Times New Roman"/>
          <w:bCs/>
          <w:sz w:val="28"/>
          <w:szCs w:val="28"/>
          <w:lang w:val="ru-RU"/>
        </w:rPr>
        <w:t>Исходя из цели</w:t>
      </w:r>
      <w:r>
        <w:rPr>
          <w:rFonts w:cs="Times New Roman"/>
          <w:bCs/>
          <w:sz w:val="28"/>
          <w:szCs w:val="28"/>
          <w:lang w:val="ru-RU"/>
        </w:rPr>
        <w:t xml:space="preserve"> Программы</w:t>
      </w:r>
      <w:r w:rsidRPr="0057345A">
        <w:rPr>
          <w:rFonts w:cs="Times New Roman"/>
          <w:bCs/>
          <w:sz w:val="28"/>
          <w:szCs w:val="28"/>
          <w:lang w:val="ru-RU"/>
        </w:rPr>
        <w:t>, определены следующие задачи</w:t>
      </w:r>
      <w:r w:rsidRPr="0057345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345A">
        <w:rPr>
          <w:rFonts w:cs="Times New Roman"/>
          <w:bCs/>
          <w:sz w:val="28"/>
          <w:szCs w:val="28"/>
          <w:lang w:val="ru-RU"/>
        </w:rPr>
        <w:t>подпрограммы:</w:t>
      </w:r>
      <w:r w:rsidRPr="005E5278">
        <w:rPr>
          <w:color w:val="000000"/>
          <w:kern w:val="0"/>
          <w:sz w:val="28"/>
          <w:szCs w:val="28"/>
        </w:rPr>
        <w:t xml:space="preserve"> </w:t>
      </w:r>
    </w:p>
    <w:p w:rsidR="00695E53" w:rsidRDefault="00695E53" w:rsidP="00695E53">
      <w:pPr>
        <w:pStyle w:val="Standard"/>
        <w:suppressAutoHyphens w:val="0"/>
        <w:ind w:firstLine="709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- п</w:t>
      </w:r>
      <w:r w:rsidRPr="00CE1B42">
        <w:rPr>
          <w:color w:val="000000"/>
          <w:kern w:val="0"/>
          <w:sz w:val="28"/>
          <w:szCs w:val="28"/>
        </w:rPr>
        <w:t>овышение доступности и качества дошкольного, начального общего, основного общего, среднего общего и дополнительного образования в Грачевском муниципальном районе</w:t>
      </w:r>
      <w:r>
        <w:rPr>
          <w:color w:val="000000"/>
          <w:kern w:val="0"/>
          <w:sz w:val="28"/>
          <w:szCs w:val="28"/>
          <w:lang w:val="ru-RU"/>
        </w:rPr>
        <w:t>;</w:t>
      </w:r>
    </w:p>
    <w:p w:rsidR="00695E53" w:rsidRDefault="00695E53" w:rsidP="00695E53">
      <w:pPr>
        <w:pStyle w:val="Standard"/>
        <w:suppressAutoHyphens w:val="0"/>
        <w:ind w:firstLine="709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- у</w:t>
      </w:r>
      <w:r w:rsidRPr="00921F6B">
        <w:rPr>
          <w:color w:val="000000"/>
          <w:kern w:val="0"/>
          <w:sz w:val="28"/>
          <w:szCs w:val="28"/>
          <w:lang w:val="ru-RU"/>
        </w:rPr>
        <w:t>лучшение условий получения дошкольного, начального общего, основного общего и среднего общего образования лицами с ограниченными возможностями здоровья и инвалидами</w:t>
      </w:r>
      <w:r>
        <w:rPr>
          <w:color w:val="000000"/>
          <w:kern w:val="0"/>
          <w:sz w:val="28"/>
          <w:szCs w:val="28"/>
          <w:lang w:val="ru-RU"/>
        </w:rPr>
        <w:t>;</w:t>
      </w:r>
    </w:p>
    <w:p w:rsidR="00695E53" w:rsidRDefault="00695E53" w:rsidP="00695E53">
      <w:pPr>
        <w:pStyle w:val="Standard"/>
        <w:suppressAutoHyphens w:val="0"/>
        <w:ind w:firstLine="709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- р</w:t>
      </w:r>
      <w:r w:rsidRPr="00CE1B42">
        <w:rPr>
          <w:color w:val="000000"/>
          <w:kern w:val="0"/>
          <w:sz w:val="28"/>
          <w:szCs w:val="28"/>
        </w:rPr>
        <w:t>азвитие интеллектуального и творческого потенциала детей и молодежи</w:t>
      </w:r>
      <w:r>
        <w:rPr>
          <w:color w:val="000000"/>
          <w:kern w:val="0"/>
          <w:sz w:val="28"/>
          <w:szCs w:val="28"/>
        </w:rPr>
        <w:t>.</w:t>
      </w:r>
    </w:p>
    <w:p w:rsidR="00695E53" w:rsidRPr="0057345A" w:rsidRDefault="00695E53" w:rsidP="00695E53">
      <w:pPr>
        <w:pStyle w:val="Standard"/>
        <w:suppressAutoHyphens w:val="0"/>
        <w:ind w:firstLine="708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Для оценки наиболее существенных результатов реализации подпрограммы предусмотрены показатели </w:t>
      </w:r>
      <w:r>
        <w:rPr>
          <w:rFonts w:cs="Times New Roman"/>
          <w:sz w:val="28"/>
          <w:szCs w:val="28"/>
          <w:lang w:val="ru-RU"/>
        </w:rPr>
        <w:t xml:space="preserve">решения задач подпрограммы </w:t>
      </w:r>
      <w:r w:rsidRPr="0057345A">
        <w:rPr>
          <w:rFonts w:cs="Times New Roman"/>
          <w:sz w:val="28"/>
          <w:szCs w:val="28"/>
          <w:lang w:val="ru-RU"/>
        </w:rPr>
        <w:t>(далее – показатели):</w:t>
      </w:r>
    </w:p>
    <w:p w:rsidR="00695E53" w:rsidRPr="00CE1B42" w:rsidRDefault="00695E53" w:rsidP="00695E53">
      <w:pPr>
        <w:widowControl/>
        <w:suppressAutoHyphens w:val="0"/>
        <w:autoSpaceDN/>
        <w:ind w:right="937"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1. Д</w:t>
      </w:r>
      <w:r w:rsidRPr="00CE1B42">
        <w:rPr>
          <w:color w:val="000000"/>
          <w:kern w:val="0"/>
          <w:sz w:val="28"/>
          <w:szCs w:val="28"/>
        </w:rPr>
        <w:t>оступность дошкольного образования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2. О</w:t>
      </w:r>
      <w:r w:rsidRPr="00CE1B42">
        <w:rPr>
          <w:color w:val="000000"/>
          <w:kern w:val="0"/>
          <w:sz w:val="28"/>
          <w:szCs w:val="28"/>
        </w:rPr>
        <w:t>хват детей дошкольными образовательными организациями в возрасте от 2 месяцев до 7 лет включительно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3. У</w:t>
      </w:r>
      <w:r w:rsidRPr="00CE1B42">
        <w:rPr>
          <w:color w:val="000000"/>
          <w:kern w:val="0"/>
          <w:sz w:val="28"/>
          <w:szCs w:val="28"/>
        </w:rPr>
        <w:t>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</w:r>
      <w:r>
        <w:rPr>
          <w:color w:val="000000"/>
          <w:kern w:val="0"/>
          <w:sz w:val="28"/>
          <w:szCs w:val="28"/>
        </w:rPr>
        <w:t>;</w:t>
      </w:r>
      <w:r w:rsidRPr="00CE1B42">
        <w:rPr>
          <w:color w:val="000000"/>
          <w:kern w:val="0"/>
          <w:sz w:val="28"/>
          <w:szCs w:val="28"/>
        </w:rPr>
        <w:t xml:space="preserve"> 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4. Ч</w:t>
      </w:r>
      <w:r w:rsidRPr="00CE1B42">
        <w:rPr>
          <w:color w:val="000000"/>
          <w:kern w:val="0"/>
          <w:sz w:val="28"/>
          <w:szCs w:val="28"/>
        </w:rPr>
        <w:t>исленност</w:t>
      </w:r>
      <w:r w:rsidR="005B5672">
        <w:rPr>
          <w:color w:val="000000"/>
          <w:kern w:val="0"/>
          <w:sz w:val="28"/>
          <w:szCs w:val="28"/>
        </w:rPr>
        <w:t>ь</w:t>
      </w:r>
      <w:r w:rsidRPr="00CE1B42">
        <w:rPr>
          <w:color w:val="000000"/>
          <w:kern w:val="0"/>
          <w:sz w:val="28"/>
          <w:szCs w:val="28"/>
        </w:rPr>
        <w:t xml:space="preserve"> воспитанников организаций дошкольного образования в расчете на 1 педагогического работника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5.О</w:t>
      </w:r>
      <w:r w:rsidRPr="00CE1B42">
        <w:rPr>
          <w:color w:val="000000"/>
          <w:kern w:val="0"/>
          <w:sz w:val="28"/>
          <w:szCs w:val="28"/>
        </w:rPr>
        <w:t>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</w:t>
      </w:r>
      <w:r>
        <w:rPr>
          <w:color w:val="000000"/>
          <w:kern w:val="0"/>
          <w:sz w:val="28"/>
          <w:szCs w:val="28"/>
        </w:rPr>
        <w:t>;</w:t>
      </w:r>
      <w:r w:rsidRPr="00CE1B42">
        <w:rPr>
          <w:color w:val="000000"/>
          <w:kern w:val="0"/>
          <w:sz w:val="28"/>
          <w:szCs w:val="28"/>
        </w:rPr>
        <w:t xml:space="preserve"> 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6. Д</w:t>
      </w:r>
      <w:r w:rsidRPr="00CE1B42">
        <w:rPr>
          <w:color w:val="000000"/>
          <w:kern w:val="0"/>
          <w:sz w:val="28"/>
          <w:szCs w:val="28"/>
        </w:rPr>
        <w:t>оля детей охваченных трехразовым питанием в дошкольных образовательных организациях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EF1DC8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7</w:t>
      </w:r>
      <w:r w:rsidR="00695E53">
        <w:rPr>
          <w:color w:val="000000"/>
          <w:kern w:val="0"/>
          <w:sz w:val="28"/>
          <w:szCs w:val="28"/>
        </w:rPr>
        <w:t>. О</w:t>
      </w:r>
      <w:r w:rsidR="00695E53" w:rsidRPr="00CE1B42">
        <w:rPr>
          <w:color w:val="000000"/>
          <w:kern w:val="0"/>
          <w:sz w:val="28"/>
          <w:szCs w:val="28"/>
        </w:rPr>
        <w:t>хват детей начальным общим, основным общим и средним общим образованием</w:t>
      </w:r>
      <w:r w:rsidR="00695E53">
        <w:rPr>
          <w:color w:val="000000"/>
          <w:kern w:val="0"/>
          <w:sz w:val="28"/>
          <w:szCs w:val="28"/>
        </w:rPr>
        <w:t>;</w:t>
      </w:r>
    </w:p>
    <w:p w:rsidR="00695E53" w:rsidRPr="00CE1B42" w:rsidRDefault="00EF1DC8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8</w:t>
      </w:r>
      <w:r w:rsidR="00695E53">
        <w:rPr>
          <w:color w:val="000000"/>
          <w:kern w:val="0"/>
          <w:sz w:val="28"/>
          <w:szCs w:val="28"/>
        </w:rPr>
        <w:t>. У</w:t>
      </w:r>
      <w:r w:rsidR="00695E53" w:rsidRPr="00CE1B42">
        <w:rPr>
          <w:color w:val="000000"/>
          <w:kern w:val="0"/>
          <w:sz w:val="28"/>
          <w:szCs w:val="28"/>
        </w:rPr>
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</w:r>
      <w:r w:rsidR="00695E53">
        <w:rPr>
          <w:color w:val="000000"/>
          <w:kern w:val="0"/>
          <w:sz w:val="28"/>
          <w:szCs w:val="28"/>
        </w:rPr>
        <w:t>;</w:t>
      </w:r>
    </w:p>
    <w:p w:rsidR="00695E53" w:rsidRPr="00CE1B42" w:rsidRDefault="00EF1DC8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lastRenderedPageBreak/>
        <w:t>9</w:t>
      </w:r>
      <w:r w:rsidR="00695E53">
        <w:rPr>
          <w:color w:val="000000"/>
          <w:kern w:val="0"/>
          <w:sz w:val="28"/>
          <w:szCs w:val="28"/>
        </w:rPr>
        <w:t>. У</w:t>
      </w:r>
      <w:r w:rsidR="00695E53" w:rsidRPr="00CE1B42">
        <w:rPr>
          <w:color w:val="000000"/>
          <w:kern w:val="0"/>
          <w:sz w:val="28"/>
          <w:szCs w:val="28"/>
        </w:rPr>
        <w:t>дельный вес численности лиц, занимающихся во вторую и третью смены, в общей численности учащихся общеобразовательных организаций</w:t>
      </w:r>
      <w:r w:rsidR="00695E53">
        <w:rPr>
          <w:color w:val="000000"/>
          <w:kern w:val="0"/>
          <w:sz w:val="28"/>
          <w:szCs w:val="28"/>
        </w:rPr>
        <w:t>;</w:t>
      </w:r>
      <w:r w:rsidR="00695E53" w:rsidRPr="00CE1B42">
        <w:rPr>
          <w:color w:val="000000"/>
          <w:kern w:val="0"/>
          <w:sz w:val="28"/>
          <w:szCs w:val="28"/>
        </w:rPr>
        <w:t xml:space="preserve"> 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0</w:t>
      </w:r>
      <w:r>
        <w:rPr>
          <w:color w:val="000000"/>
          <w:kern w:val="0"/>
          <w:sz w:val="28"/>
          <w:szCs w:val="28"/>
        </w:rPr>
        <w:t>. Ч</w:t>
      </w:r>
      <w:r w:rsidRPr="00CE1B42">
        <w:rPr>
          <w:color w:val="000000"/>
          <w:kern w:val="0"/>
          <w:sz w:val="28"/>
          <w:szCs w:val="28"/>
        </w:rPr>
        <w:t>исленность учащихся в общеобразовательных организациях в расчете на 1 педагогического работника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1</w:t>
      </w:r>
      <w:r>
        <w:rPr>
          <w:color w:val="000000"/>
          <w:kern w:val="0"/>
          <w:sz w:val="28"/>
          <w:szCs w:val="28"/>
        </w:rPr>
        <w:t>. У</w:t>
      </w:r>
      <w:r w:rsidRPr="00CE1B42">
        <w:rPr>
          <w:color w:val="000000"/>
          <w:kern w:val="0"/>
          <w:sz w:val="28"/>
          <w:szCs w:val="28"/>
        </w:rPr>
        <w:t>дельный вес численности учителей в возрасте до 35 лет в общей численности учителей общеобразовательных организаций</w:t>
      </w:r>
      <w:r>
        <w:rPr>
          <w:color w:val="000000"/>
          <w:kern w:val="0"/>
          <w:sz w:val="28"/>
          <w:szCs w:val="28"/>
        </w:rPr>
        <w:t>;</w:t>
      </w:r>
      <w:r w:rsidRPr="00CE1B42">
        <w:rPr>
          <w:color w:val="000000"/>
          <w:kern w:val="0"/>
          <w:sz w:val="28"/>
          <w:szCs w:val="28"/>
        </w:rPr>
        <w:t xml:space="preserve"> 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. О</w:t>
      </w:r>
      <w:r w:rsidRPr="00CE1B42">
        <w:rPr>
          <w:color w:val="000000"/>
          <w:kern w:val="0"/>
          <w:sz w:val="28"/>
          <w:szCs w:val="28"/>
        </w:rPr>
        <w:t>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>. У</w:t>
      </w:r>
      <w:r w:rsidRPr="00CE1B42">
        <w:rPr>
          <w:color w:val="000000"/>
          <w:kern w:val="0"/>
          <w:sz w:val="28"/>
          <w:szCs w:val="28"/>
        </w:rPr>
        <w:t>дельный вес лиц, обеспеченных горячим питанием, в общей численности детей обучающихся в общеобразовательных организациях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>. Д</w:t>
      </w:r>
      <w:r w:rsidRPr="00CE1B42">
        <w:rPr>
          <w:color w:val="000000"/>
          <w:kern w:val="0"/>
          <w:sz w:val="28"/>
          <w:szCs w:val="28"/>
        </w:rPr>
        <w:t>оля работников муниципальных образовательных учреждений прошедших обязательные медицинские осмотры (обследования)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>. У</w:t>
      </w:r>
      <w:r w:rsidRPr="00CE1B42">
        <w:rPr>
          <w:color w:val="000000"/>
          <w:kern w:val="0"/>
          <w:sz w:val="28"/>
          <w:szCs w:val="28"/>
        </w:rPr>
        <w:t>дельный вес педагогических работников, работающих в сельской местности, получивших меры социальной поддержки по оплате жилых помещений, отопления и освещения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6</w:t>
      </w:r>
      <w:r>
        <w:rPr>
          <w:color w:val="000000"/>
          <w:kern w:val="0"/>
          <w:sz w:val="28"/>
          <w:szCs w:val="28"/>
        </w:rPr>
        <w:t>. Ч</w:t>
      </w:r>
      <w:r w:rsidRPr="00CE1B42">
        <w:rPr>
          <w:color w:val="000000"/>
          <w:kern w:val="0"/>
          <w:sz w:val="28"/>
          <w:szCs w:val="28"/>
        </w:rPr>
        <w:t>исло организаций, в которых осуществляется охрана путем приема сигнала "Тревога" по мобильной связи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EF1DC8">
        <w:rPr>
          <w:color w:val="000000"/>
          <w:kern w:val="0"/>
          <w:sz w:val="28"/>
          <w:szCs w:val="28"/>
        </w:rPr>
        <w:t>7</w:t>
      </w:r>
      <w:r>
        <w:rPr>
          <w:color w:val="000000"/>
          <w:kern w:val="0"/>
          <w:sz w:val="28"/>
          <w:szCs w:val="28"/>
        </w:rPr>
        <w:t>. Доля</w:t>
      </w:r>
      <w:r w:rsidRPr="00CE1B42">
        <w:rPr>
          <w:color w:val="000000"/>
          <w:kern w:val="0"/>
          <w:sz w:val="28"/>
          <w:szCs w:val="28"/>
        </w:rPr>
        <w:t xml:space="preserve"> организаций, в которых  установлен программно-аппаратный противопожарный комплекс ПАК "Стрелец-Мониторинг"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EF1DC8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18</w:t>
      </w:r>
      <w:r w:rsidR="00695E53">
        <w:rPr>
          <w:color w:val="000000"/>
          <w:kern w:val="0"/>
          <w:sz w:val="28"/>
          <w:szCs w:val="28"/>
        </w:rPr>
        <w:t>. О</w:t>
      </w:r>
      <w:r w:rsidR="00695E53" w:rsidRPr="00CE1B42">
        <w:rPr>
          <w:color w:val="000000"/>
          <w:kern w:val="0"/>
          <w:sz w:val="28"/>
          <w:szCs w:val="28"/>
        </w:rPr>
        <w:t>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</w:t>
      </w:r>
      <w:r w:rsidR="00695E53">
        <w:rPr>
          <w:color w:val="000000"/>
          <w:kern w:val="0"/>
          <w:sz w:val="28"/>
          <w:szCs w:val="28"/>
        </w:rPr>
        <w:t>;</w:t>
      </w:r>
    </w:p>
    <w:p w:rsidR="00695E53" w:rsidRDefault="00EB56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19</w:t>
      </w:r>
      <w:r w:rsidR="00695E53">
        <w:rPr>
          <w:color w:val="000000"/>
          <w:kern w:val="0"/>
          <w:sz w:val="28"/>
          <w:szCs w:val="28"/>
        </w:rPr>
        <w:t>. О</w:t>
      </w:r>
      <w:r w:rsidR="00695E53" w:rsidRPr="00CE1B42">
        <w:rPr>
          <w:color w:val="000000"/>
          <w:kern w:val="0"/>
          <w:sz w:val="28"/>
          <w:szCs w:val="28"/>
        </w:rPr>
        <w:t>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</w:t>
      </w:r>
      <w:r w:rsidR="00695E53">
        <w:rPr>
          <w:color w:val="000000"/>
          <w:kern w:val="0"/>
          <w:sz w:val="28"/>
          <w:szCs w:val="28"/>
        </w:rPr>
        <w:t>;</w:t>
      </w:r>
      <w:r w:rsidR="00695E53" w:rsidRPr="00CE1B42">
        <w:rPr>
          <w:color w:val="000000"/>
          <w:kern w:val="0"/>
          <w:sz w:val="28"/>
          <w:szCs w:val="28"/>
        </w:rPr>
        <w:t xml:space="preserve"> 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EB5653">
        <w:rPr>
          <w:color w:val="000000"/>
          <w:kern w:val="0"/>
          <w:sz w:val="28"/>
          <w:szCs w:val="28"/>
        </w:rPr>
        <w:t>0</w:t>
      </w:r>
      <w:r>
        <w:rPr>
          <w:color w:val="000000"/>
          <w:kern w:val="0"/>
          <w:sz w:val="28"/>
          <w:szCs w:val="28"/>
        </w:rPr>
        <w:t>. Ч</w:t>
      </w:r>
      <w:r w:rsidRPr="004B36AB">
        <w:rPr>
          <w:kern w:val="0"/>
          <w:sz w:val="28"/>
          <w:szCs w:val="28"/>
        </w:rPr>
        <w:t>исленность детей охваченных летним отдыхом и оздоровлением детей</w:t>
      </w:r>
      <w:r w:rsidRPr="00CE1B42">
        <w:rPr>
          <w:color w:val="000000"/>
          <w:kern w:val="0"/>
          <w:sz w:val="28"/>
          <w:szCs w:val="28"/>
        </w:rPr>
        <w:t xml:space="preserve"> в пришкольных лагерях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EB5653">
        <w:rPr>
          <w:color w:val="000000"/>
          <w:kern w:val="0"/>
          <w:sz w:val="28"/>
          <w:szCs w:val="28"/>
        </w:rPr>
        <w:t>1</w:t>
      </w:r>
      <w:r>
        <w:rPr>
          <w:color w:val="000000"/>
          <w:kern w:val="0"/>
          <w:sz w:val="28"/>
          <w:szCs w:val="28"/>
        </w:rPr>
        <w:t>.</w:t>
      </w:r>
      <w:r w:rsidRPr="00920330">
        <w:rPr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Ч</w:t>
      </w:r>
      <w:r w:rsidRPr="00CE1B42">
        <w:rPr>
          <w:color w:val="000000"/>
          <w:kern w:val="0"/>
          <w:sz w:val="28"/>
          <w:szCs w:val="28"/>
        </w:rPr>
        <w:t>исленность детей охваченных летним отдыхом и оздоровлением детей в загородных лагерях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EB5653">
        <w:rPr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. Д</w:t>
      </w:r>
      <w:r w:rsidRPr="00CE1B42">
        <w:rPr>
          <w:color w:val="000000"/>
          <w:kern w:val="0"/>
          <w:sz w:val="28"/>
          <w:szCs w:val="28"/>
        </w:rPr>
        <w:t>оля замененных оконных блоков в общем количестве оконных блоков, требующих замены в образовательных организациях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EB5653">
        <w:rPr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. </w:t>
      </w:r>
      <w:r w:rsidRPr="00920330">
        <w:rPr>
          <w:color w:val="000000"/>
          <w:kern w:val="0"/>
          <w:sz w:val="28"/>
          <w:szCs w:val="28"/>
        </w:rPr>
        <w:t>Увеличение доли обучающихся общеобразовательных организаций, занимающихся физической культурой и спортом во внеурочное время, в том</w:t>
      </w:r>
      <w:r>
        <w:rPr>
          <w:color w:val="000000"/>
          <w:kern w:val="0"/>
          <w:sz w:val="28"/>
          <w:szCs w:val="28"/>
        </w:rPr>
        <w:t xml:space="preserve"> числе обучающихся по программе начального общего, </w:t>
      </w:r>
      <w:r w:rsidRPr="00920330">
        <w:rPr>
          <w:color w:val="000000"/>
          <w:kern w:val="0"/>
          <w:sz w:val="28"/>
          <w:szCs w:val="28"/>
        </w:rPr>
        <w:t>основного общег</w:t>
      </w:r>
      <w:r>
        <w:rPr>
          <w:color w:val="000000"/>
          <w:kern w:val="0"/>
          <w:sz w:val="28"/>
          <w:szCs w:val="28"/>
        </w:rPr>
        <w:t xml:space="preserve">о, </w:t>
      </w:r>
      <w:r w:rsidRPr="00920330">
        <w:rPr>
          <w:color w:val="000000"/>
          <w:kern w:val="0"/>
          <w:sz w:val="28"/>
          <w:szCs w:val="28"/>
        </w:rPr>
        <w:t>среднего общего образования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EB5653">
        <w:rPr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 xml:space="preserve">. </w:t>
      </w:r>
      <w:r w:rsidRPr="00920330">
        <w:rPr>
          <w:color w:val="000000"/>
          <w:kern w:val="0"/>
          <w:sz w:val="28"/>
          <w:szCs w:val="28"/>
        </w:rPr>
        <w:t>Доля объектов муниципальных общеобразовательных учреждений</w:t>
      </w:r>
      <w:r w:rsidR="00960363">
        <w:rPr>
          <w:color w:val="000000"/>
          <w:kern w:val="0"/>
          <w:sz w:val="28"/>
          <w:szCs w:val="28"/>
        </w:rPr>
        <w:t>,</w:t>
      </w:r>
      <w:r w:rsidRPr="00920330">
        <w:rPr>
          <w:color w:val="000000"/>
          <w:kern w:val="0"/>
          <w:sz w:val="28"/>
          <w:szCs w:val="28"/>
        </w:rPr>
        <w:t xml:space="preserve"> где осуществлен ремонт кровель, в общем количестве объектов муниципальных общеобразовательных учреждений Грачевского муниципального района</w:t>
      </w:r>
      <w:r>
        <w:rPr>
          <w:color w:val="000000"/>
          <w:kern w:val="0"/>
          <w:sz w:val="28"/>
          <w:szCs w:val="28"/>
        </w:rPr>
        <w:t>;</w:t>
      </w:r>
    </w:p>
    <w:p w:rsidR="00EB5653" w:rsidRPr="000C468E" w:rsidRDefault="00EB56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 w:rsidRPr="000C468E">
        <w:rPr>
          <w:color w:val="000000"/>
          <w:kern w:val="0"/>
          <w:sz w:val="28"/>
          <w:szCs w:val="28"/>
        </w:rPr>
        <w:t>25</w:t>
      </w:r>
      <w:r w:rsidR="00960363">
        <w:rPr>
          <w:color w:val="000000"/>
          <w:kern w:val="0"/>
          <w:sz w:val="28"/>
          <w:szCs w:val="28"/>
        </w:rPr>
        <w:t xml:space="preserve">. </w:t>
      </w:r>
      <w:r w:rsidR="00960363" w:rsidRPr="00960363">
        <w:rPr>
          <w:color w:val="000000"/>
          <w:kern w:val="0"/>
          <w:sz w:val="28"/>
          <w:szCs w:val="28"/>
        </w:rPr>
        <w:t xml:space="preserve">Охват детей образовательными программами цифрового и гуманитарного профилей, способствующих формированию современных компетенций и навыков у детей, в том числе по предметным областям: "Технология", "Информатика", "Основы безопасности жизнедеятельности", </w:t>
      </w:r>
      <w:r w:rsidR="00960363" w:rsidRPr="00960363">
        <w:rPr>
          <w:color w:val="000000"/>
          <w:kern w:val="0"/>
          <w:sz w:val="28"/>
          <w:szCs w:val="28"/>
        </w:rPr>
        <w:lastRenderedPageBreak/>
        <w:t>другим предметным областям, а так же внеурочной деятельности в рамках реализации дополнительных общеобразовательных программ в связи с созданием Центра в рамках федерального проекта "Современная школа" национального проекта "Образование"</w:t>
      </w:r>
      <w:r w:rsidR="000C468E" w:rsidRPr="000C468E">
        <w:rPr>
          <w:color w:val="000000"/>
          <w:kern w:val="0"/>
          <w:sz w:val="28"/>
          <w:szCs w:val="28"/>
        </w:rPr>
        <w:t>.</w:t>
      </w:r>
    </w:p>
    <w:p w:rsidR="00EB5653" w:rsidRDefault="00EB56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 w:rsidRPr="000C468E">
        <w:rPr>
          <w:color w:val="000000"/>
          <w:kern w:val="0"/>
          <w:sz w:val="28"/>
          <w:szCs w:val="28"/>
        </w:rPr>
        <w:t>26.</w:t>
      </w:r>
      <w:r w:rsidR="000C468E" w:rsidRPr="000C468E">
        <w:t xml:space="preserve"> </w:t>
      </w:r>
      <w:r w:rsidR="00960363" w:rsidRPr="00960363">
        <w:rPr>
          <w:color w:val="000000"/>
          <w:kern w:val="0"/>
          <w:sz w:val="28"/>
          <w:szCs w:val="28"/>
        </w:rPr>
        <w:t>Доля объектов муниципальных организаций, в которых проведена работа по благоустройству территории муниципальных образовательных организаций</w:t>
      </w:r>
      <w:r w:rsidR="00960363">
        <w:rPr>
          <w:color w:val="000000"/>
          <w:kern w:val="0"/>
          <w:sz w:val="28"/>
          <w:szCs w:val="28"/>
        </w:rPr>
        <w:t>.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EB5653">
        <w:rPr>
          <w:color w:val="000000"/>
          <w:kern w:val="0"/>
          <w:sz w:val="28"/>
          <w:szCs w:val="28"/>
        </w:rPr>
        <w:t>7</w:t>
      </w:r>
      <w:r>
        <w:rPr>
          <w:color w:val="000000"/>
          <w:kern w:val="0"/>
          <w:sz w:val="28"/>
          <w:szCs w:val="28"/>
        </w:rPr>
        <w:t>. У</w:t>
      </w:r>
      <w:r w:rsidRPr="00CE1B42">
        <w:rPr>
          <w:color w:val="000000"/>
          <w:kern w:val="0"/>
          <w:sz w:val="28"/>
          <w:szCs w:val="28"/>
        </w:rPr>
        <w:t>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</w:r>
      <w:r>
        <w:rPr>
          <w:color w:val="000000"/>
          <w:kern w:val="0"/>
          <w:sz w:val="28"/>
          <w:szCs w:val="28"/>
        </w:rPr>
        <w:t>;</w:t>
      </w:r>
    </w:p>
    <w:p w:rsidR="00695E53" w:rsidRPr="00CE1B42" w:rsidRDefault="00EB56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28</w:t>
      </w:r>
      <w:r w:rsidR="00695E53">
        <w:rPr>
          <w:color w:val="000000"/>
          <w:kern w:val="0"/>
          <w:sz w:val="28"/>
          <w:szCs w:val="28"/>
        </w:rPr>
        <w:t>. У</w:t>
      </w:r>
      <w:r w:rsidR="00695E53" w:rsidRPr="00CE1B42">
        <w:rPr>
          <w:color w:val="000000"/>
          <w:kern w:val="0"/>
          <w:sz w:val="28"/>
          <w:szCs w:val="28"/>
        </w:rPr>
        <w:t>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 w:rsidR="00695E53">
        <w:rPr>
          <w:color w:val="000000"/>
          <w:kern w:val="0"/>
          <w:sz w:val="28"/>
          <w:szCs w:val="28"/>
        </w:rPr>
        <w:t>;</w:t>
      </w:r>
    </w:p>
    <w:p w:rsidR="00695E53" w:rsidRPr="00CE1B42" w:rsidRDefault="00EB56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29</w:t>
      </w:r>
      <w:r w:rsidR="00695E53">
        <w:rPr>
          <w:color w:val="000000"/>
          <w:kern w:val="0"/>
          <w:sz w:val="28"/>
          <w:szCs w:val="28"/>
        </w:rPr>
        <w:t>. У</w:t>
      </w:r>
      <w:r w:rsidR="00695E53" w:rsidRPr="00CE1B42">
        <w:rPr>
          <w:color w:val="000000"/>
          <w:kern w:val="0"/>
          <w:sz w:val="28"/>
          <w:szCs w:val="28"/>
        </w:rPr>
        <w:t>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r w:rsidR="00695E53">
        <w:rPr>
          <w:color w:val="000000"/>
          <w:kern w:val="0"/>
          <w:sz w:val="28"/>
          <w:szCs w:val="28"/>
        </w:rPr>
        <w:t>;</w:t>
      </w:r>
      <w:r w:rsidR="00695E53" w:rsidRPr="00CE1B42">
        <w:rPr>
          <w:color w:val="000000"/>
          <w:kern w:val="0"/>
          <w:sz w:val="28"/>
          <w:szCs w:val="28"/>
        </w:rPr>
        <w:t xml:space="preserve"> </w:t>
      </w:r>
    </w:p>
    <w:p w:rsidR="00695E53" w:rsidRPr="00CE1B42" w:rsidRDefault="00695E53" w:rsidP="00695E53">
      <w:pPr>
        <w:widowControl/>
        <w:suppressAutoHyphens w:val="0"/>
        <w:autoSpaceDN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3</w:t>
      </w:r>
      <w:r w:rsidR="00EB5653">
        <w:rPr>
          <w:color w:val="000000"/>
          <w:kern w:val="0"/>
          <w:sz w:val="28"/>
          <w:szCs w:val="28"/>
        </w:rPr>
        <w:t>0</w:t>
      </w:r>
      <w:r>
        <w:rPr>
          <w:color w:val="000000"/>
          <w:kern w:val="0"/>
          <w:sz w:val="28"/>
          <w:szCs w:val="28"/>
        </w:rPr>
        <w:t>. У</w:t>
      </w:r>
      <w:r w:rsidRPr="00CE1B42">
        <w:rPr>
          <w:color w:val="000000"/>
          <w:kern w:val="0"/>
          <w:sz w:val="28"/>
          <w:szCs w:val="28"/>
        </w:rPr>
        <w:t>дельный вес детей-инвалидов, получающих образование на дому с использованием дистанционных образовательных технологий</w:t>
      </w:r>
      <w:r>
        <w:rPr>
          <w:color w:val="000000"/>
          <w:kern w:val="0"/>
          <w:sz w:val="28"/>
          <w:szCs w:val="28"/>
        </w:rPr>
        <w:t>;</w:t>
      </w:r>
    </w:p>
    <w:p w:rsidR="00695E53" w:rsidRDefault="00695E53" w:rsidP="00695E53">
      <w:pPr>
        <w:ind w:firstLine="708"/>
        <w:jc w:val="both"/>
      </w:pPr>
      <w:r>
        <w:rPr>
          <w:color w:val="000000"/>
          <w:kern w:val="0"/>
          <w:sz w:val="28"/>
          <w:szCs w:val="28"/>
        </w:rPr>
        <w:t>3</w:t>
      </w:r>
      <w:r w:rsidR="00EB5653">
        <w:rPr>
          <w:color w:val="000000"/>
          <w:kern w:val="0"/>
          <w:sz w:val="28"/>
          <w:szCs w:val="28"/>
        </w:rPr>
        <w:t>1</w:t>
      </w:r>
      <w:r>
        <w:rPr>
          <w:color w:val="000000"/>
          <w:kern w:val="0"/>
          <w:sz w:val="28"/>
          <w:szCs w:val="28"/>
        </w:rPr>
        <w:t>. К</w:t>
      </w:r>
      <w:r w:rsidRPr="00CE1B42">
        <w:rPr>
          <w:color w:val="000000"/>
          <w:kern w:val="0"/>
          <w:sz w:val="28"/>
          <w:szCs w:val="28"/>
        </w:rPr>
        <w:t>оличество детей награжденные призами (в денежном выражении) учащихся – отличников учебы, одаренных учащихся, достигших высоких результатов во внеурочной и творческой деятельности, в том числе из малообеспеченных семей, выпускников, получивших при окончании средних общеобразовательных школ района аттестаты о среднем общем образовании</w:t>
      </w:r>
      <w:r>
        <w:rPr>
          <w:color w:val="000000"/>
          <w:kern w:val="0"/>
          <w:sz w:val="28"/>
          <w:szCs w:val="28"/>
        </w:rPr>
        <w:t>.</w:t>
      </w:r>
    </w:p>
    <w:p w:rsidR="00695E53" w:rsidRPr="00D75BAB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 w:rsidRPr="00EA2604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</w:t>
      </w:r>
      <w:r>
        <w:rPr>
          <w:iCs/>
          <w:sz w:val="28"/>
          <w:szCs w:val="28"/>
          <w:lang w:val="ru-RU"/>
        </w:rPr>
        <w:t>ы</w:t>
      </w:r>
      <w:r w:rsidRPr="00EA2604">
        <w:rPr>
          <w:iCs/>
          <w:sz w:val="28"/>
          <w:szCs w:val="28"/>
        </w:rPr>
        <w:t xml:space="preserve"> Программы и их значениях приведены в приложении </w:t>
      </w:r>
      <w:r w:rsidR="005B5672">
        <w:rPr>
          <w:iCs/>
          <w:sz w:val="28"/>
          <w:szCs w:val="28"/>
          <w:lang w:val="ru-RU"/>
        </w:rPr>
        <w:t>4</w:t>
      </w:r>
      <w:r w:rsidRPr="00EA2604">
        <w:rPr>
          <w:iCs/>
          <w:sz w:val="28"/>
          <w:szCs w:val="28"/>
        </w:rPr>
        <w:t xml:space="preserve"> к Программе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Подпрограмма включает </w:t>
      </w:r>
      <w:r w:rsidR="00EB5653">
        <w:rPr>
          <w:rFonts w:cs="Times New Roman"/>
          <w:sz w:val="28"/>
          <w:szCs w:val="28"/>
          <w:lang w:val="ru-RU"/>
        </w:rPr>
        <w:t>8</w:t>
      </w:r>
      <w:r w:rsidRPr="0057345A">
        <w:rPr>
          <w:rFonts w:cs="Times New Roman"/>
          <w:sz w:val="28"/>
          <w:szCs w:val="28"/>
          <w:lang w:val="ru-RU"/>
        </w:rPr>
        <w:t xml:space="preserve"> основных мероприяти</w:t>
      </w:r>
      <w:r>
        <w:rPr>
          <w:rFonts w:cs="Times New Roman"/>
          <w:sz w:val="28"/>
          <w:szCs w:val="28"/>
          <w:lang w:val="ru-RU"/>
        </w:rPr>
        <w:t>й</w:t>
      </w:r>
      <w:r w:rsidRPr="0057345A">
        <w:rPr>
          <w:rFonts w:cs="Times New Roman"/>
          <w:sz w:val="28"/>
          <w:szCs w:val="28"/>
          <w:lang w:val="ru-RU"/>
        </w:rPr>
        <w:t>.</w:t>
      </w:r>
    </w:p>
    <w:p w:rsidR="00695E53" w:rsidRPr="006D38F2" w:rsidRDefault="00695E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6D38F2">
        <w:rPr>
          <w:color w:val="000000"/>
          <w:kern w:val="0"/>
          <w:sz w:val="28"/>
          <w:szCs w:val="28"/>
        </w:rPr>
        <w:t>Основное мероприятие "Обеспечение предоставления бесплатного дошкольного образования"</w:t>
      </w:r>
      <w:r>
        <w:rPr>
          <w:color w:val="000000"/>
          <w:kern w:val="0"/>
          <w:sz w:val="28"/>
          <w:szCs w:val="28"/>
          <w:lang w:val="ru-RU"/>
        </w:rPr>
        <w:t>;</w:t>
      </w:r>
    </w:p>
    <w:p w:rsidR="00695E53" w:rsidRPr="006D38F2" w:rsidRDefault="00695E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6D38F2">
        <w:rPr>
          <w:color w:val="000000"/>
          <w:kern w:val="0"/>
          <w:sz w:val="28"/>
          <w:szCs w:val="28"/>
        </w:rPr>
        <w:t>Основное мероприятие "Обеспечение предоставления бесплатного общего и дополнительного образования"</w:t>
      </w:r>
      <w:r>
        <w:rPr>
          <w:color w:val="000000"/>
          <w:kern w:val="0"/>
          <w:sz w:val="28"/>
          <w:szCs w:val="28"/>
          <w:lang w:val="ru-RU"/>
        </w:rPr>
        <w:t>;</w:t>
      </w:r>
    </w:p>
    <w:p w:rsidR="00695E53" w:rsidRPr="00D06C5A" w:rsidRDefault="00695E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6D38F2">
        <w:rPr>
          <w:color w:val="000000"/>
          <w:kern w:val="0"/>
          <w:sz w:val="28"/>
          <w:szCs w:val="28"/>
        </w:rPr>
        <w:t>Основное мероприятие" Обеспечение мероприятий по социальной поддержке детей"</w:t>
      </w:r>
      <w:r>
        <w:rPr>
          <w:color w:val="000000"/>
          <w:kern w:val="0"/>
          <w:sz w:val="28"/>
          <w:szCs w:val="28"/>
          <w:lang w:val="ru-RU"/>
        </w:rPr>
        <w:t>;</w:t>
      </w:r>
    </w:p>
    <w:p w:rsidR="00695E53" w:rsidRDefault="00695E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D06C5A">
        <w:rPr>
          <w:rFonts w:cs="Times New Roman"/>
          <w:sz w:val="28"/>
          <w:szCs w:val="28"/>
          <w:lang w:val="ru-RU"/>
        </w:rPr>
        <w:t>Основное мероприятие "Энергосбережение и повышение энергетической эффективности в муниципальных образовательных учреждениях"</w:t>
      </w:r>
      <w:r>
        <w:rPr>
          <w:rFonts w:cs="Times New Roman"/>
          <w:sz w:val="28"/>
          <w:szCs w:val="28"/>
          <w:lang w:val="ru-RU"/>
        </w:rPr>
        <w:t>;</w:t>
      </w:r>
    </w:p>
    <w:p w:rsidR="00695E53" w:rsidRDefault="00614AF9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614AF9">
        <w:rPr>
          <w:rFonts w:cs="Times New Roman"/>
          <w:sz w:val="28"/>
          <w:szCs w:val="28"/>
          <w:lang w:val="ru-RU"/>
        </w:rPr>
        <w:t>Основное мероприятие "Региональный проект "Успех каждого ребенка""</w:t>
      </w:r>
      <w:r w:rsidR="00695E53">
        <w:rPr>
          <w:rFonts w:cs="Times New Roman"/>
          <w:sz w:val="28"/>
          <w:szCs w:val="28"/>
          <w:lang w:val="ru-RU"/>
        </w:rPr>
        <w:t>;</w:t>
      </w:r>
    </w:p>
    <w:p w:rsidR="00695E53" w:rsidRDefault="00695E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D06C5A">
        <w:rPr>
          <w:rFonts w:cs="Times New Roman"/>
          <w:sz w:val="28"/>
          <w:szCs w:val="28"/>
          <w:lang w:val="ru-RU"/>
        </w:rPr>
        <w:t>Основное мероприятие "Ремонт кровель в муниципальных общеобразовательных организациях Грачевского муниципального района"</w:t>
      </w:r>
      <w:r w:rsidR="00EB5653">
        <w:rPr>
          <w:rFonts w:cs="Times New Roman"/>
          <w:sz w:val="28"/>
          <w:szCs w:val="28"/>
          <w:lang w:val="ru-RU"/>
        </w:rPr>
        <w:t>;</w:t>
      </w:r>
    </w:p>
    <w:p w:rsidR="00EB5653" w:rsidRDefault="00EB56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EB5653">
        <w:rPr>
          <w:rFonts w:cs="Times New Roman"/>
          <w:sz w:val="28"/>
          <w:szCs w:val="28"/>
          <w:lang w:val="ru-RU"/>
        </w:rPr>
        <w:t>Основное мероприятие "Реализация мероприятий федерального проекта «Современная школа»"</w:t>
      </w:r>
      <w:r>
        <w:rPr>
          <w:rFonts w:cs="Times New Roman"/>
          <w:sz w:val="28"/>
          <w:szCs w:val="28"/>
          <w:lang w:val="ru-RU"/>
        </w:rPr>
        <w:t>;</w:t>
      </w:r>
    </w:p>
    <w:p w:rsidR="00EB5653" w:rsidRPr="00C74905" w:rsidRDefault="00EB5653" w:rsidP="00695E53">
      <w:pPr>
        <w:pStyle w:val="Standard"/>
        <w:numPr>
          <w:ilvl w:val="0"/>
          <w:numId w:val="17"/>
        </w:numPr>
        <w:suppressAutoHyphens w:val="0"/>
        <w:ind w:left="0" w:firstLine="709"/>
        <w:textAlignment w:val="baseline"/>
        <w:rPr>
          <w:rFonts w:cs="Times New Roman"/>
          <w:sz w:val="28"/>
          <w:szCs w:val="28"/>
          <w:lang w:val="ru-RU"/>
        </w:rPr>
      </w:pPr>
      <w:r w:rsidRPr="00EB5653">
        <w:rPr>
          <w:rFonts w:cs="Times New Roman"/>
          <w:sz w:val="28"/>
          <w:szCs w:val="28"/>
          <w:lang w:val="ru-RU"/>
        </w:rPr>
        <w:lastRenderedPageBreak/>
        <w:t>Основное мероприятие "Проведение работ по благоустройству территории муниципальных образовательных организаций"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Реализация основных мероприятий обеспечит выполнение </w:t>
      </w:r>
      <w:r w:rsidRPr="00CB1701">
        <w:rPr>
          <w:rFonts w:cs="Times New Roman"/>
          <w:sz w:val="28"/>
          <w:szCs w:val="28"/>
        </w:rPr>
        <w:t>Указ</w:t>
      </w:r>
      <w:r>
        <w:rPr>
          <w:rFonts w:cs="Times New Roman"/>
          <w:sz w:val="28"/>
          <w:szCs w:val="28"/>
          <w:lang w:val="ru-RU"/>
        </w:rPr>
        <w:t>ов</w:t>
      </w:r>
      <w:r w:rsidRPr="00CB1701">
        <w:rPr>
          <w:rFonts w:cs="Times New Roman"/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CB1701">
          <w:rPr>
            <w:rFonts w:cs="Times New Roman"/>
            <w:sz w:val="28"/>
            <w:szCs w:val="28"/>
          </w:rPr>
          <w:t>2012 г</w:t>
        </w:r>
      </w:smartTag>
      <w:r w:rsidRPr="00CB1701">
        <w:rPr>
          <w:rFonts w:cs="Times New Roman"/>
          <w:sz w:val="28"/>
          <w:szCs w:val="28"/>
        </w:rPr>
        <w:t xml:space="preserve">. № 597 «О мероприятиях по реализации государственной социальной политики», </w:t>
      </w:r>
      <w:r>
        <w:rPr>
          <w:rFonts w:cs="Times New Roman"/>
          <w:sz w:val="28"/>
          <w:szCs w:val="28"/>
          <w:lang w:val="ru-RU"/>
        </w:rPr>
        <w:t xml:space="preserve">от </w:t>
      </w:r>
      <w:r w:rsidRPr="00CB1701">
        <w:rPr>
          <w:rFonts w:cs="Times New Roman"/>
          <w:sz w:val="28"/>
          <w:szCs w:val="28"/>
        </w:rPr>
        <w:t xml:space="preserve">07 мая 2012 г. № 599 </w:t>
      </w:r>
      <w:r w:rsidRPr="00CB1701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"О мерах по реализации государственной политики в области образования и науки", </w:t>
      </w:r>
      <w:r w:rsidRPr="00CB1701"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 мероприятий («дорожная карта»)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DA7FF3">
        <w:rPr>
          <w:rFonts w:cs="Times New Roman"/>
          <w:sz w:val="28"/>
          <w:szCs w:val="28"/>
          <w:lang w:val="ru-RU"/>
        </w:rPr>
        <w:t>Увелич</w:t>
      </w:r>
      <w:r>
        <w:rPr>
          <w:rFonts w:cs="Times New Roman"/>
          <w:sz w:val="28"/>
          <w:szCs w:val="28"/>
          <w:lang w:val="ru-RU"/>
        </w:rPr>
        <w:t>ить</w:t>
      </w:r>
      <w:r w:rsidRPr="00DA7FF3">
        <w:rPr>
          <w:rFonts w:cs="Times New Roman"/>
          <w:sz w:val="28"/>
          <w:szCs w:val="28"/>
          <w:lang w:val="ru-RU"/>
        </w:rPr>
        <w:t xml:space="preserve"> дол</w:t>
      </w:r>
      <w:r>
        <w:rPr>
          <w:rFonts w:cs="Times New Roman"/>
          <w:sz w:val="28"/>
          <w:szCs w:val="28"/>
          <w:lang w:val="ru-RU"/>
        </w:rPr>
        <w:t>ю</w:t>
      </w:r>
      <w:r w:rsidRPr="00DA7FF3">
        <w:rPr>
          <w:rFonts w:cs="Times New Roman"/>
          <w:sz w:val="28"/>
          <w:szCs w:val="28"/>
          <w:lang w:val="ru-RU"/>
        </w:rPr>
        <w:t xml:space="preserve"> населения Грачёвского муниципального района Ставропольского края, удовлетворённого качеством дошкольного образования, начального общего, основного общего, среднего общего образования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DA7FF3">
        <w:rPr>
          <w:rFonts w:cs="Times New Roman"/>
          <w:sz w:val="28"/>
          <w:szCs w:val="28"/>
          <w:lang w:val="ru-RU"/>
        </w:rPr>
        <w:t xml:space="preserve"> дополнительно</w:t>
      </w:r>
      <w:r>
        <w:rPr>
          <w:rFonts w:cs="Times New Roman"/>
          <w:sz w:val="28"/>
          <w:szCs w:val="28"/>
          <w:lang w:val="ru-RU"/>
        </w:rPr>
        <w:t>го образования.</w:t>
      </w:r>
    </w:p>
    <w:p w:rsidR="00695E53" w:rsidRDefault="00695E53" w:rsidP="00695E53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беспеч</w:t>
      </w:r>
      <w:r>
        <w:rPr>
          <w:rFonts w:cs="Times New Roman"/>
          <w:sz w:val="28"/>
          <w:szCs w:val="28"/>
          <w:lang w:val="ru-RU"/>
        </w:rPr>
        <w:t>ить</w:t>
      </w:r>
      <w:r w:rsidRPr="0057345A">
        <w:rPr>
          <w:rFonts w:cs="Times New Roman"/>
          <w:sz w:val="28"/>
          <w:szCs w:val="28"/>
          <w:lang w:val="ru-RU"/>
        </w:rPr>
        <w:t xml:space="preserve"> получени</w:t>
      </w:r>
      <w:r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 образования детьми с ограниченными возможностями здоровья, детьми-инвалидами</w:t>
      </w:r>
      <w:r>
        <w:rPr>
          <w:rFonts w:cs="Times New Roman"/>
          <w:sz w:val="28"/>
          <w:szCs w:val="28"/>
          <w:lang w:val="ru-RU"/>
        </w:rPr>
        <w:t>.</w:t>
      </w:r>
      <w:r w:rsidRPr="00127FD6">
        <w:rPr>
          <w:rFonts w:cs="Times New Roman"/>
          <w:sz w:val="28"/>
          <w:szCs w:val="28"/>
          <w:lang w:val="ru-RU"/>
        </w:rPr>
        <w:t xml:space="preserve"> </w:t>
      </w:r>
      <w:r w:rsidRPr="0057345A">
        <w:rPr>
          <w:rFonts w:cs="Times New Roman"/>
          <w:sz w:val="28"/>
          <w:szCs w:val="28"/>
          <w:lang w:val="ru-RU"/>
        </w:rPr>
        <w:t>Реализация конституционного права на образование детей-инвалидов и детей с ограниченными возможностями здоровья является одним из важных направлений деятельности отдела образования района.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7345A">
        <w:rPr>
          <w:rFonts w:cs="Times New Roman"/>
          <w:sz w:val="28"/>
          <w:szCs w:val="28"/>
        </w:rPr>
        <w:t>Учащимся с ограниченными возможностями здоровья, временно или постоянно не имеющим возможности посещать образовательные учреждения по состоянию здоровья, создаются необходимые условия для получения образования по индивидуальной программе на дому.</w:t>
      </w:r>
      <w:r>
        <w:rPr>
          <w:rFonts w:cs="Times New Roman"/>
          <w:sz w:val="28"/>
          <w:szCs w:val="28"/>
          <w:lang w:val="ru-RU"/>
        </w:rPr>
        <w:t xml:space="preserve"> В</w:t>
      </w:r>
      <w:r w:rsidRPr="0057345A">
        <w:rPr>
          <w:rFonts w:cs="Times New Roman"/>
          <w:sz w:val="28"/>
          <w:szCs w:val="28"/>
          <w:lang w:val="ru-RU"/>
        </w:rPr>
        <w:t xml:space="preserve"> Грачёвско</w:t>
      </w:r>
      <w:r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 xml:space="preserve"> муниципально</w:t>
      </w:r>
      <w:r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 xml:space="preserve"> район</w:t>
      </w:r>
      <w:r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 Ставропольского края </w:t>
      </w:r>
      <w:r>
        <w:rPr>
          <w:rFonts w:cs="Times New Roman"/>
          <w:sz w:val="28"/>
          <w:szCs w:val="28"/>
          <w:lang w:val="ru-RU"/>
        </w:rPr>
        <w:t>поставлено 1</w:t>
      </w:r>
      <w:r w:rsidR="005B5672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комплектов оборудования для </w:t>
      </w:r>
      <w:r w:rsidRPr="0057345A">
        <w:rPr>
          <w:rFonts w:cs="Times New Roman"/>
          <w:sz w:val="28"/>
          <w:szCs w:val="28"/>
          <w:lang w:val="ru-RU"/>
        </w:rPr>
        <w:t>создани</w:t>
      </w:r>
      <w:r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 xml:space="preserve"> условий дистанционного обучения детей-инвалидов, не посещающих образовательные учреждения по состоянию здоровья. В настоящее время с использованием дистанционных образовательных технологий обучаются 1</w:t>
      </w:r>
      <w:r w:rsidR="005B5672">
        <w:rPr>
          <w:rFonts w:cs="Times New Roman"/>
          <w:sz w:val="28"/>
          <w:szCs w:val="28"/>
          <w:lang w:val="ru-RU"/>
        </w:rPr>
        <w:t>5</w:t>
      </w:r>
      <w:r w:rsidRPr="0057345A">
        <w:rPr>
          <w:rFonts w:cs="Times New Roman"/>
          <w:sz w:val="28"/>
          <w:szCs w:val="28"/>
          <w:lang w:val="ru-RU"/>
        </w:rPr>
        <w:t xml:space="preserve"> детей-инвалидов.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57345A">
        <w:rPr>
          <w:rFonts w:cs="Times New Roman"/>
          <w:sz w:val="28"/>
          <w:szCs w:val="28"/>
        </w:rPr>
        <w:t>беспечит</w:t>
      </w:r>
      <w:r>
        <w:rPr>
          <w:rFonts w:cs="Times New Roman"/>
          <w:sz w:val="28"/>
          <w:szCs w:val="28"/>
        </w:rPr>
        <w:t>ь</w:t>
      </w:r>
      <w:r w:rsidRPr="0057345A">
        <w:rPr>
          <w:rFonts w:cs="Times New Roman"/>
          <w:sz w:val="28"/>
          <w:szCs w:val="28"/>
        </w:rPr>
        <w:t xml:space="preserve"> безопасность объектов образования путем снижения вероятности реализации угроз природного, техногенного, криминального, террористического и иного характера.</w:t>
      </w:r>
    </w:p>
    <w:p w:rsidR="00695E53" w:rsidRPr="0057345A" w:rsidRDefault="00695E53" w:rsidP="00695E53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лучш</w:t>
      </w:r>
      <w:r>
        <w:rPr>
          <w:rFonts w:cs="Times New Roman"/>
          <w:sz w:val="28"/>
          <w:szCs w:val="28"/>
          <w:lang w:val="ru-RU"/>
        </w:rPr>
        <w:t>ить</w:t>
      </w:r>
      <w:r w:rsidRPr="0057345A">
        <w:rPr>
          <w:rFonts w:cs="Times New Roman"/>
          <w:sz w:val="28"/>
          <w:szCs w:val="28"/>
          <w:lang w:val="ru-RU"/>
        </w:rPr>
        <w:t xml:space="preserve"> оснащенност</w:t>
      </w:r>
      <w:r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 xml:space="preserve"> общеобразовательных учреждений современным учебно-лабораторным, учебно-производственным и компьютерным оборудованием для обеспечения нового качества образовательных результатов в соответствии с технологическими и социально-экономическими изменениями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Улучшить</w:t>
      </w:r>
      <w:r w:rsidRPr="0057345A">
        <w:rPr>
          <w:rFonts w:cs="Times New Roman"/>
          <w:sz w:val="28"/>
          <w:szCs w:val="28"/>
          <w:lang w:val="ru-RU"/>
        </w:rPr>
        <w:t xml:space="preserve"> инфраструктур</w:t>
      </w:r>
      <w:r>
        <w:rPr>
          <w:rFonts w:cs="Times New Roman"/>
          <w:sz w:val="28"/>
          <w:szCs w:val="28"/>
          <w:lang w:val="ru-RU"/>
        </w:rPr>
        <w:t>у учреждений,</w:t>
      </w:r>
      <w:r w:rsidRPr="0057345A">
        <w:rPr>
          <w:rFonts w:cs="Times New Roman"/>
          <w:sz w:val="28"/>
          <w:szCs w:val="28"/>
          <w:lang w:val="ru-RU"/>
        </w:rPr>
        <w:t xml:space="preserve"> выполн</w:t>
      </w:r>
      <w:r>
        <w:rPr>
          <w:rFonts w:cs="Times New Roman"/>
          <w:sz w:val="28"/>
          <w:szCs w:val="28"/>
          <w:lang w:val="ru-RU"/>
        </w:rPr>
        <w:t>ить</w:t>
      </w:r>
      <w:r w:rsidRPr="0057345A">
        <w:rPr>
          <w:rFonts w:cs="Times New Roman"/>
          <w:sz w:val="28"/>
          <w:szCs w:val="28"/>
          <w:lang w:val="ru-RU"/>
        </w:rPr>
        <w:t xml:space="preserve"> требовани</w:t>
      </w:r>
      <w:r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 xml:space="preserve"> санитарно-бытовы</w:t>
      </w:r>
      <w:r>
        <w:rPr>
          <w:rFonts w:cs="Times New Roman"/>
          <w:sz w:val="28"/>
          <w:szCs w:val="28"/>
          <w:lang w:val="ru-RU"/>
        </w:rPr>
        <w:t>х</w:t>
      </w:r>
      <w:r w:rsidRPr="0057345A">
        <w:rPr>
          <w:rFonts w:cs="Times New Roman"/>
          <w:sz w:val="28"/>
          <w:szCs w:val="28"/>
          <w:lang w:val="ru-RU"/>
        </w:rPr>
        <w:t xml:space="preserve"> услови</w:t>
      </w:r>
      <w:r>
        <w:rPr>
          <w:rFonts w:cs="Times New Roman"/>
          <w:sz w:val="28"/>
          <w:szCs w:val="28"/>
          <w:lang w:val="ru-RU"/>
        </w:rPr>
        <w:t>й</w:t>
      </w:r>
      <w:r w:rsidRPr="0057345A">
        <w:rPr>
          <w:rFonts w:cs="Times New Roman"/>
          <w:sz w:val="28"/>
          <w:szCs w:val="28"/>
          <w:lang w:val="ru-RU"/>
        </w:rPr>
        <w:t xml:space="preserve"> и охран</w:t>
      </w:r>
      <w:r>
        <w:rPr>
          <w:rFonts w:cs="Times New Roman"/>
          <w:sz w:val="28"/>
          <w:szCs w:val="28"/>
          <w:lang w:val="ru-RU"/>
        </w:rPr>
        <w:t>ы</w:t>
      </w:r>
      <w:r w:rsidRPr="0057345A">
        <w:rPr>
          <w:rFonts w:cs="Times New Roman"/>
          <w:sz w:val="28"/>
          <w:szCs w:val="28"/>
          <w:lang w:val="ru-RU"/>
        </w:rPr>
        <w:t xml:space="preserve"> здоровья, занятия физкультурой и спортом, качественно</w:t>
      </w:r>
      <w:r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 питани</w:t>
      </w:r>
      <w:r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 и медицинско</w:t>
      </w:r>
      <w:r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 обслуживани</w:t>
      </w:r>
      <w:r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, в том числе за счет улучшения оснащенности общеобразовательных учреждений спортивным оборудованием, оборудованием для школьных столовых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57345A">
        <w:rPr>
          <w:rFonts w:cs="Times New Roman"/>
          <w:sz w:val="28"/>
          <w:szCs w:val="28"/>
          <w:lang w:val="ru-RU"/>
        </w:rPr>
        <w:t>ополни</w:t>
      </w:r>
      <w:r>
        <w:rPr>
          <w:rFonts w:cs="Times New Roman"/>
          <w:sz w:val="28"/>
          <w:szCs w:val="28"/>
          <w:lang w:val="ru-RU"/>
        </w:rPr>
        <w:t>ть</w:t>
      </w:r>
      <w:r w:rsidRPr="0057345A">
        <w:rPr>
          <w:rFonts w:cs="Times New Roman"/>
          <w:sz w:val="28"/>
          <w:szCs w:val="28"/>
          <w:lang w:val="ru-RU"/>
        </w:rPr>
        <w:t xml:space="preserve"> фонд</w:t>
      </w:r>
      <w:r>
        <w:rPr>
          <w:rFonts w:cs="Times New Roman"/>
          <w:sz w:val="28"/>
          <w:szCs w:val="28"/>
          <w:lang w:val="ru-RU"/>
        </w:rPr>
        <w:t>ы</w:t>
      </w:r>
      <w:r w:rsidRPr="0057345A">
        <w:rPr>
          <w:rFonts w:cs="Times New Roman"/>
          <w:sz w:val="28"/>
          <w:szCs w:val="28"/>
          <w:lang w:val="ru-RU"/>
        </w:rPr>
        <w:t xml:space="preserve"> школьных библиотек для обеспечения новыми учебниками всех учащихся, независимо от социального положения и доходов семей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 w:rsidRPr="00EA2604">
        <w:rPr>
          <w:iCs/>
          <w:sz w:val="28"/>
          <w:szCs w:val="28"/>
        </w:rPr>
        <w:t xml:space="preserve">Перечень основных мероприятий </w:t>
      </w:r>
      <w:r w:rsidRPr="00EA2604">
        <w:rPr>
          <w:iCs/>
          <w:sz w:val="28"/>
          <w:szCs w:val="28"/>
          <w:lang w:val="ru-RU"/>
        </w:rPr>
        <w:t>подпрограмм</w:t>
      </w:r>
      <w:r>
        <w:rPr>
          <w:iCs/>
          <w:sz w:val="28"/>
          <w:szCs w:val="28"/>
          <w:lang w:val="ru-RU"/>
        </w:rPr>
        <w:t>ы</w:t>
      </w:r>
      <w:r w:rsidRPr="00EA2604">
        <w:rPr>
          <w:iCs/>
          <w:sz w:val="28"/>
          <w:szCs w:val="28"/>
          <w:lang w:val="ru-RU"/>
        </w:rPr>
        <w:t xml:space="preserve"> </w:t>
      </w:r>
      <w:r w:rsidRPr="00EA2604">
        <w:rPr>
          <w:iCs/>
          <w:sz w:val="28"/>
          <w:szCs w:val="28"/>
        </w:rPr>
        <w:t xml:space="preserve">Программы </w:t>
      </w:r>
      <w:r>
        <w:rPr>
          <w:iCs/>
          <w:sz w:val="28"/>
          <w:szCs w:val="28"/>
          <w:lang w:val="ru-RU"/>
        </w:rPr>
        <w:t xml:space="preserve">и сведения о взаимосвязи с показателями решения задач подпрограммы Программы </w:t>
      </w:r>
      <w:r w:rsidRPr="00EA2604">
        <w:rPr>
          <w:iCs/>
          <w:sz w:val="28"/>
          <w:szCs w:val="28"/>
        </w:rPr>
        <w:t xml:space="preserve">приведен в </w:t>
      </w:r>
      <w:r w:rsidRPr="005B5672">
        <w:rPr>
          <w:iCs/>
          <w:sz w:val="28"/>
          <w:szCs w:val="28"/>
        </w:rPr>
        <w:t xml:space="preserve">приложении </w:t>
      </w:r>
      <w:r w:rsidR="005B5672" w:rsidRPr="005B5672">
        <w:rPr>
          <w:iCs/>
          <w:sz w:val="28"/>
          <w:szCs w:val="28"/>
          <w:lang w:val="ru-RU"/>
        </w:rPr>
        <w:t>5</w:t>
      </w:r>
      <w:r w:rsidRPr="005B5672">
        <w:rPr>
          <w:iCs/>
          <w:sz w:val="28"/>
          <w:szCs w:val="28"/>
        </w:rPr>
        <w:t> к Программе</w:t>
      </w:r>
      <w:r w:rsidRPr="00EA2604">
        <w:rPr>
          <w:iCs/>
          <w:sz w:val="28"/>
          <w:szCs w:val="28"/>
        </w:rPr>
        <w:t>.</w:t>
      </w:r>
    </w:p>
    <w:p w:rsidR="005163ED" w:rsidRPr="005163ED" w:rsidRDefault="005163ED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>Сведения о весовых коэффициентах, присвоенных целям Программы и задачам подпрограмм</w:t>
      </w:r>
      <w:r w:rsidR="00184130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Программы, приводятся согласно приложению </w:t>
      </w:r>
      <w:r>
        <w:rPr>
          <w:sz w:val="28"/>
          <w:szCs w:val="28"/>
          <w:lang w:val="ru-RU"/>
        </w:rPr>
        <w:t>6 к Программе</w:t>
      </w:r>
      <w:r w:rsidRPr="00EA2604">
        <w:rPr>
          <w:iCs/>
          <w:sz w:val="28"/>
          <w:szCs w:val="28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 w:rsidRPr="00EA2604">
        <w:rPr>
          <w:iCs/>
          <w:sz w:val="28"/>
          <w:szCs w:val="28"/>
        </w:rPr>
        <w:t xml:space="preserve">Объемы и источники финансового обеспечения </w:t>
      </w:r>
      <w:r>
        <w:rPr>
          <w:iCs/>
          <w:sz w:val="28"/>
          <w:szCs w:val="28"/>
          <w:lang w:val="ru-RU"/>
        </w:rPr>
        <w:t xml:space="preserve">подпрограммы </w:t>
      </w:r>
      <w:r w:rsidRPr="00EA2604">
        <w:rPr>
          <w:iCs/>
          <w:sz w:val="28"/>
          <w:szCs w:val="28"/>
        </w:rPr>
        <w:lastRenderedPageBreak/>
        <w:t xml:space="preserve">Программы приведены в приложении </w:t>
      </w:r>
      <w:r w:rsidR="005163ED">
        <w:rPr>
          <w:iCs/>
          <w:sz w:val="28"/>
          <w:szCs w:val="28"/>
          <w:lang w:val="ru-RU"/>
        </w:rPr>
        <w:t>7</w:t>
      </w:r>
      <w:r w:rsidRPr="00EA2604">
        <w:rPr>
          <w:iCs/>
          <w:sz w:val="28"/>
          <w:szCs w:val="28"/>
        </w:rPr>
        <w:t xml:space="preserve"> к Программе.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Сроки реализации </w:t>
      </w:r>
      <w:r>
        <w:rPr>
          <w:rFonts w:cs="Times New Roman"/>
          <w:sz w:val="28"/>
          <w:szCs w:val="28"/>
          <w:lang w:val="ru-RU"/>
        </w:rPr>
        <w:t xml:space="preserve">подпрограммы </w:t>
      </w:r>
      <w:r w:rsidRPr="0057345A">
        <w:rPr>
          <w:rFonts w:cs="Times New Roman"/>
          <w:sz w:val="28"/>
          <w:szCs w:val="28"/>
          <w:lang w:val="ru-RU"/>
        </w:rPr>
        <w:t>Программы – 201</w:t>
      </w:r>
      <w:r w:rsidR="0061073C">
        <w:rPr>
          <w:rFonts w:cs="Times New Roman"/>
          <w:sz w:val="28"/>
          <w:szCs w:val="28"/>
          <w:lang w:val="ru-RU"/>
        </w:rPr>
        <w:t>9</w:t>
      </w:r>
      <w:r w:rsidRPr="0057345A">
        <w:rPr>
          <w:rFonts w:cs="Times New Roman"/>
          <w:sz w:val="28"/>
          <w:szCs w:val="28"/>
          <w:lang w:val="ru-RU"/>
        </w:rPr>
        <w:t>-20</w:t>
      </w:r>
      <w:r>
        <w:rPr>
          <w:rFonts w:cs="Times New Roman"/>
          <w:sz w:val="28"/>
          <w:szCs w:val="28"/>
          <w:lang w:val="ru-RU"/>
        </w:rPr>
        <w:t>2</w:t>
      </w:r>
      <w:r w:rsidR="00EB5653">
        <w:rPr>
          <w:rFonts w:cs="Times New Roman"/>
          <w:sz w:val="28"/>
          <w:szCs w:val="28"/>
          <w:lang w:val="ru-RU"/>
        </w:rPr>
        <w:t>4</w:t>
      </w:r>
      <w:r w:rsidRPr="0057345A">
        <w:rPr>
          <w:rFonts w:cs="Times New Roman"/>
          <w:sz w:val="28"/>
          <w:szCs w:val="28"/>
          <w:lang w:val="ru-RU"/>
        </w:rPr>
        <w:t xml:space="preserve"> годы.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7533EF" w:rsidRDefault="007533EF" w:rsidP="00695E53">
      <w:pPr>
        <w:pStyle w:val="Standard"/>
        <w:suppressAutoHyphens w:val="0"/>
        <w:ind w:left="4820"/>
        <w:jc w:val="left"/>
        <w:rPr>
          <w:lang w:val="ru-RU"/>
        </w:rPr>
      </w:pPr>
    </w:p>
    <w:p w:rsidR="00695E53" w:rsidRPr="0057345A" w:rsidRDefault="00BC0D25" w:rsidP="00695E53">
      <w:pPr>
        <w:pStyle w:val="Standard"/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6" w:history="1">
        <w:r w:rsidR="00695E5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EB5653">
          <w:rPr>
            <w:rFonts w:cs="Times New Roman"/>
            <w:sz w:val="28"/>
            <w:szCs w:val="28"/>
            <w:lang w:val="ru-RU"/>
          </w:rPr>
          <w:t>2</w:t>
        </w:r>
      </w:hyperlink>
    </w:p>
    <w:p w:rsidR="00695E53" w:rsidRPr="0057345A" w:rsidRDefault="00695E53" w:rsidP="00695E53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Грачёвского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Грачёвском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jc w:val="left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left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left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</w:t>
      </w: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Грачевского муниципального района Ставропольского края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p w:rsidR="00695E53" w:rsidRPr="0057345A" w:rsidRDefault="00695E53" w:rsidP="00695E53">
      <w:pPr>
        <w:pStyle w:val="ConsPlusTitle"/>
        <w:widowControl/>
        <w:suppressAutoHyphens w:val="0"/>
        <w:spacing w:line="240" w:lineRule="exact"/>
        <w:jc w:val="center"/>
        <w:rPr>
          <w:sz w:val="28"/>
          <w:szCs w:val="28"/>
        </w:rPr>
      </w:pPr>
      <w:r w:rsidRPr="0057345A">
        <w:rPr>
          <w:b w:val="0"/>
          <w:sz w:val="28"/>
          <w:szCs w:val="28"/>
        </w:rPr>
        <w:t>ПАСПОРТ</w:t>
      </w: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подпрограммы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Грачевского муниципального района Ставропольского края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«Развитие образования в Грачёвском муниципальном районе Ставропольского края»</w:t>
      </w:r>
    </w:p>
    <w:p w:rsidR="00695E53" w:rsidRPr="0057345A" w:rsidRDefault="00695E53" w:rsidP="00695E53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2854"/>
        <w:gridCol w:w="6804"/>
      </w:tblGrid>
      <w:tr w:rsidR="00EB5653" w:rsidRPr="00EB5653" w:rsidTr="00DF6A59">
        <w:trPr>
          <w:trHeight w:val="2406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«Развитие образования в Грачевском муниципальном районе Ставропольского края» (далее соответственно – подпрограмма, Программа)</w:t>
            </w:r>
          </w:p>
        </w:tc>
      </w:tr>
      <w:tr w:rsidR="00EB5653" w:rsidRPr="00EB5653" w:rsidTr="00DF6A59">
        <w:trPr>
          <w:trHeight w:val="104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B5653" w:rsidRPr="00EB5653" w:rsidTr="00DF6A59">
        <w:trPr>
          <w:trHeight w:val="917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отдел образования администрации Грачевского муниципального района Ставропольского края (далее – отдел образования района)</w:t>
            </w:r>
          </w:p>
        </w:tc>
      </w:tr>
      <w:tr w:rsidR="00EB5653" w:rsidRPr="00EB5653" w:rsidTr="00DF6A59">
        <w:trPr>
          <w:trHeight w:val="9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B5653" w:rsidRPr="00EB5653" w:rsidTr="00DF6A59">
        <w:trPr>
          <w:trHeight w:val="339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нет</w:t>
            </w:r>
          </w:p>
        </w:tc>
      </w:tr>
      <w:tr w:rsidR="00EB5653" w:rsidRPr="00EB5653" w:rsidTr="00DF6A59">
        <w:trPr>
          <w:trHeight w:val="9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B5653" w:rsidRPr="00EB5653" w:rsidTr="00DF6A59">
        <w:trPr>
          <w:trHeight w:val="597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отдел образования района</w:t>
            </w:r>
          </w:p>
        </w:tc>
      </w:tr>
      <w:tr w:rsidR="00EB5653" w:rsidRPr="00EB5653" w:rsidTr="00DF6A59">
        <w:trPr>
          <w:trHeight w:val="98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B5653" w:rsidRPr="00EB5653" w:rsidTr="00DF6A59">
        <w:trPr>
          <w:trHeight w:val="112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Создание в Грачевском муниципальном районе условий для обеспечения законных прав и интересов детей с ограниченными возможностями здоровья, детей-инвалидов, детей-сирот  и детей, оставшихся без попечения родителей</w:t>
            </w:r>
          </w:p>
        </w:tc>
      </w:tr>
      <w:tr w:rsidR="00EB5653" w:rsidRPr="00EB5653" w:rsidTr="00DF6A59">
        <w:trPr>
          <w:trHeight w:val="37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B5653" w:rsidRPr="00EB5653" w:rsidTr="00DF6A59">
        <w:trPr>
          <w:trHeight w:val="1185"/>
        </w:trPr>
        <w:tc>
          <w:tcPr>
            <w:tcW w:w="2854" w:type="dxa"/>
            <w:vMerge w:val="restart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родителей, которым выплачиваются денежные средства на содержание ребёнка опекуну от общей численности детей, оставшихся без попечения родителей, в Грачевском муниципальном районе</w:t>
            </w:r>
          </w:p>
        </w:tc>
      </w:tr>
      <w:tr w:rsidR="00EB5653" w:rsidRPr="00EB5653" w:rsidTr="00DF6A59">
        <w:trPr>
          <w:trHeight w:val="1230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родителей, которым выплачиваются денежные средства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</w:tr>
      <w:tr w:rsidR="00EB5653" w:rsidRPr="00EB5653" w:rsidTr="00DF6A59">
        <w:trPr>
          <w:trHeight w:val="885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Доля детей, на которых осуществляется выплата единовременного пособия усыновителям в возрасте от 7 лет</w:t>
            </w:r>
          </w:p>
        </w:tc>
      </w:tr>
      <w:tr w:rsidR="00EB5653" w:rsidRPr="00EB5653" w:rsidTr="00DF6A59">
        <w:trPr>
          <w:trHeight w:val="9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B5653" w:rsidRPr="00EB5653" w:rsidTr="00DF6A59">
        <w:trPr>
          <w:trHeight w:val="569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61073C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201</w:t>
            </w:r>
            <w:r w:rsidR="0061073C">
              <w:rPr>
                <w:color w:val="000000"/>
                <w:kern w:val="0"/>
                <w:sz w:val="28"/>
                <w:szCs w:val="28"/>
              </w:rPr>
              <w:t>9</w:t>
            </w:r>
            <w:r w:rsidRPr="00EB5653">
              <w:rPr>
                <w:color w:val="000000"/>
                <w:kern w:val="0"/>
                <w:sz w:val="28"/>
                <w:szCs w:val="28"/>
              </w:rPr>
              <w:t>-2024 годы</w:t>
            </w:r>
          </w:p>
        </w:tc>
      </w:tr>
      <w:tr w:rsidR="00EB5653" w:rsidRPr="00EB5653" w:rsidTr="00DF6A59">
        <w:trPr>
          <w:trHeight w:val="9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E40BD" w:rsidRPr="00EB5653" w:rsidTr="00DF6A59">
        <w:trPr>
          <w:trHeight w:val="765"/>
        </w:trPr>
        <w:tc>
          <w:tcPr>
            <w:tcW w:w="2854" w:type="dxa"/>
            <w:vMerge w:val="restart"/>
            <w:shd w:val="clear" w:color="auto" w:fill="auto"/>
            <w:hideMark/>
          </w:tcPr>
          <w:p w:rsidR="00EE40BD" w:rsidRDefault="00EE4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color w:val="000000"/>
                <w:sz w:val="28"/>
                <w:szCs w:val="28"/>
              </w:rPr>
              <w:t>39 792,51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E40BD" w:rsidRPr="00EB5653" w:rsidTr="00DF6A59">
        <w:trPr>
          <w:trHeight w:val="216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703,78 тыс. рублей;</w:t>
            </w:r>
          </w:p>
        </w:tc>
      </w:tr>
      <w:tr w:rsidR="00EE40BD" w:rsidRPr="00EB5653" w:rsidTr="00DF6A59">
        <w:trPr>
          <w:trHeight w:val="178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2020 году –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008,09 тыс. рублей;</w:t>
            </w:r>
          </w:p>
        </w:tc>
      </w:tr>
      <w:tr w:rsidR="00EE40BD" w:rsidRPr="00EB5653" w:rsidTr="00DF6A59">
        <w:trPr>
          <w:trHeight w:val="139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7 272,98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EB5653" w:rsidTr="00DF6A59">
        <w:trPr>
          <w:trHeight w:val="258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7 548,40</w:t>
            </w:r>
            <w:r w:rsidRPr="00F50CBB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EE40BD" w:rsidRPr="00EB5653" w:rsidTr="00DF6A59">
        <w:trPr>
          <w:trHeight w:val="205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129,63 тыс. рублей;</w:t>
            </w:r>
          </w:p>
        </w:tc>
      </w:tr>
      <w:tr w:rsidR="00EE40BD" w:rsidRPr="00EB5653" w:rsidTr="00DF6A59">
        <w:trPr>
          <w:trHeight w:val="168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129,63 тыс. рублей;</w:t>
            </w:r>
          </w:p>
        </w:tc>
      </w:tr>
      <w:tr w:rsidR="00EE40BD" w:rsidRPr="00EB5653" w:rsidTr="00DF6A59">
        <w:trPr>
          <w:trHeight w:val="780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том числе за счет средств бюджета Ставропольского края (далее – краевой бюджет) – 39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792,51 тыс. рублей, в том числе по годам:</w:t>
            </w:r>
          </w:p>
        </w:tc>
      </w:tr>
      <w:tr w:rsidR="00EE40BD" w:rsidRPr="00EB5653" w:rsidTr="00DF6A59">
        <w:trPr>
          <w:trHeight w:val="262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2019 году –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703,78 тыс. рублей;</w:t>
            </w:r>
          </w:p>
        </w:tc>
      </w:tr>
      <w:tr w:rsidR="00EE40BD" w:rsidRPr="00EB5653" w:rsidTr="00DF6A59">
        <w:trPr>
          <w:trHeight w:val="223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EE40BD" w:rsidRPr="00EB5653" w:rsidRDefault="00EE40BD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2020 году –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008,09 тыс. рублей;</w:t>
            </w:r>
          </w:p>
        </w:tc>
      </w:tr>
      <w:tr w:rsidR="00EE40BD" w:rsidRPr="00EB5653" w:rsidTr="009D5BEE">
        <w:trPr>
          <w:trHeight w:val="186"/>
        </w:trPr>
        <w:tc>
          <w:tcPr>
            <w:tcW w:w="2854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2021 году –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272,98 тыс. рублей;</w:t>
            </w:r>
          </w:p>
        </w:tc>
      </w:tr>
      <w:tr w:rsidR="00EE40BD" w:rsidRPr="00EB5653" w:rsidTr="009D5BEE">
        <w:trPr>
          <w:trHeight w:val="276"/>
        </w:trPr>
        <w:tc>
          <w:tcPr>
            <w:tcW w:w="2854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2022 году –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548,40 тыс. рублей;</w:t>
            </w:r>
          </w:p>
        </w:tc>
      </w:tr>
      <w:tr w:rsidR="00EE40BD" w:rsidRPr="00EB5653" w:rsidTr="009D5BEE">
        <w:trPr>
          <w:trHeight w:val="238"/>
        </w:trPr>
        <w:tc>
          <w:tcPr>
            <w:tcW w:w="2854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2023 году – 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129,63 тыс. рублей;</w:t>
            </w:r>
          </w:p>
        </w:tc>
      </w:tr>
      <w:tr w:rsidR="00EE40BD" w:rsidRPr="00EB5653" w:rsidTr="009D5BEE">
        <w:trPr>
          <w:trHeight w:val="214"/>
        </w:trPr>
        <w:tc>
          <w:tcPr>
            <w:tcW w:w="2854" w:type="dxa"/>
            <w:shd w:val="clear" w:color="auto" w:fill="auto"/>
            <w:vAlign w:val="center"/>
            <w:hideMark/>
          </w:tcPr>
          <w:p w:rsidR="00EE40BD" w:rsidRDefault="00EE40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EE40BD" w:rsidRPr="00F50CBB" w:rsidRDefault="00EE40BD" w:rsidP="00D12394">
            <w:pPr>
              <w:jc w:val="both"/>
              <w:rPr>
                <w:color w:val="000000"/>
                <w:sz w:val="28"/>
                <w:szCs w:val="28"/>
              </w:rPr>
            </w:pPr>
            <w:r w:rsidRPr="00F50CBB">
              <w:rPr>
                <w:color w:val="000000"/>
                <w:sz w:val="28"/>
                <w:szCs w:val="28"/>
              </w:rPr>
              <w:t>в 2024 году – 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CBB">
              <w:rPr>
                <w:color w:val="000000"/>
                <w:sz w:val="28"/>
                <w:szCs w:val="28"/>
              </w:rPr>
              <w:t>129,63 тыс. рублей</w:t>
            </w:r>
          </w:p>
        </w:tc>
      </w:tr>
      <w:tr w:rsidR="00EB5653" w:rsidRPr="00EB5653" w:rsidTr="00DF6A59">
        <w:trPr>
          <w:trHeight w:val="95"/>
        </w:trPr>
        <w:tc>
          <w:tcPr>
            <w:tcW w:w="285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EB5653" w:rsidRPr="00EB5653" w:rsidRDefault="00EB5653" w:rsidP="00EB5653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B541A" w:rsidRPr="00EB5653" w:rsidTr="00DF6A59">
        <w:trPr>
          <w:trHeight w:val="810"/>
        </w:trPr>
        <w:tc>
          <w:tcPr>
            <w:tcW w:w="2854" w:type="dxa"/>
            <w:vMerge w:val="restart"/>
            <w:shd w:val="clear" w:color="auto" w:fill="auto"/>
            <w:hideMark/>
          </w:tcPr>
          <w:p w:rsidR="003B541A" w:rsidRPr="00EB5653" w:rsidRDefault="003B541A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 xml:space="preserve">Ожидаемые конечные результаты реализации </w:t>
            </w:r>
            <w:r w:rsidRPr="00EB5653">
              <w:rPr>
                <w:color w:val="000000"/>
                <w:kern w:val="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4" w:type="dxa"/>
            <w:shd w:val="clear" w:color="auto" w:fill="auto"/>
            <w:hideMark/>
          </w:tcPr>
          <w:p w:rsidR="003B541A" w:rsidRPr="00EB5653" w:rsidRDefault="003B541A" w:rsidP="00D87487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которым выплачиваются денежные средства на содержание ребёнка опекуну от общей </w:t>
            </w:r>
            <w:r w:rsidRPr="00EB5653">
              <w:rPr>
                <w:color w:val="000000"/>
                <w:kern w:val="0"/>
                <w:sz w:val="28"/>
                <w:szCs w:val="28"/>
              </w:rPr>
              <w:lastRenderedPageBreak/>
              <w:t>численности детей, оставшихся без попечения родителей, в Грачевском муниципальном районе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100%;</w:t>
            </w:r>
          </w:p>
        </w:tc>
      </w:tr>
      <w:tr w:rsidR="003B541A" w:rsidRPr="00EB5653" w:rsidTr="003B541A">
        <w:trPr>
          <w:trHeight w:val="283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3B541A" w:rsidRPr="00EB5653" w:rsidRDefault="003B541A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B541A" w:rsidRPr="00EB5653" w:rsidRDefault="003B541A" w:rsidP="00D87487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родителей, которым выплачиваются денежные средства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100%;</w:t>
            </w:r>
          </w:p>
        </w:tc>
      </w:tr>
      <w:tr w:rsidR="003B541A" w:rsidRPr="00EB5653" w:rsidTr="00DF6A59">
        <w:trPr>
          <w:trHeight w:val="810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3B541A" w:rsidRPr="00EB5653" w:rsidRDefault="003B541A" w:rsidP="00EB5653">
            <w:pPr>
              <w:widowControl/>
              <w:suppressAutoHyphens w:val="0"/>
              <w:autoSpaceDN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3B541A" w:rsidRPr="00EB5653" w:rsidRDefault="003B541A" w:rsidP="00D87487">
            <w:pPr>
              <w:widowControl/>
              <w:suppressAutoHyphens w:val="0"/>
              <w:autoSpaceDN/>
              <w:jc w:val="both"/>
              <w:rPr>
                <w:color w:val="000000"/>
                <w:kern w:val="0"/>
                <w:sz w:val="28"/>
                <w:szCs w:val="28"/>
              </w:rPr>
            </w:pPr>
            <w:r w:rsidRPr="00EB5653">
              <w:rPr>
                <w:color w:val="000000"/>
                <w:kern w:val="0"/>
                <w:sz w:val="28"/>
                <w:szCs w:val="28"/>
              </w:rPr>
              <w:t>Доля детей, на которых осуществляется выплата единовременного пособия усыновителям в возрасте от 7 лет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100%</w:t>
            </w:r>
          </w:p>
        </w:tc>
      </w:tr>
    </w:tbl>
    <w:p w:rsidR="00695E53" w:rsidRDefault="00695E53" w:rsidP="00695E53">
      <w:pPr>
        <w:pStyle w:val="Standard"/>
        <w:suppressAutoHyphens w:val="0"/>
        <w:spacing w:line="240" w:lineRule="exact"/>
        <w:ind w:hanging="142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695E53" w:rsidRPr="00A60914" w:rsidRDefault="00695E53" w:rsidP="00695E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подпрограммы Программы.</w:t>
      </w:r>
    </w:p>
    <w:p w:rsidR="00695E53" w:rsidRPr="0057345A" w:rsidRDefault="003B541A" w:rsidP="003B541A">
      <w:pPr>
        <w:pStyle w:val="Standard"/>
        <w:tabs>
          <w:tab w:val="left" w:pos="8247"/>
        </w:tabs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соответствии с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CB1701">
        <w:rPr>
          <w:rFonts w:cs="Times New Roman"/>
          <w:sz w:val="28"/>
          <w:szCs w:val="28"/>
        </w:rPr>
        <w:t>Указ</w:t>
      </w:r>
      <w:r w:rsidR="005B5672">
        <w:rPr>
          <w:rFonts w:cs="Times New Roman"/>
          <w:sz w:val="28"/>
          <w:szCs w:val="28"/>
          <w:lang w:val="ru-RU"/>
        </w:rPr>
        <w:t>ом</w:t>
      </w:r>
      <w:r w:rsidRPr="00CB1701">
        <w:rPr>
          <w:rFonts w:cs="Times New Roman"/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CB1701">
          <w:rPr>
            <w:rFonts w:cs="Times New Roman"/>
            <w:sz w:val="28"/>
            <w:szCs w:val="28"/>
          </w:rPr>
          <w:t>2012 г</w:t>
        </w:r>
      </w:smartTag>
      <w:r w:rsidRPr="00CB1701">
        <w:rPr>
          <w:rFonts w:cs="Times New Roman"/>
          <w:sz w:val="28"/>
          <w:szCs w:val="28"/>
        </w:rPr>
        <w:t xml:space="preserve">. № 597 «О мероприятиях по реализации государственной социальной политики», 07 мая 2012 г. № 599 </w:t>
      </w:r>
      <w:r w:rsidR="005B5672" w:rsidRPr="00CB1701">
        <w:rPr>
          <w:rFonts w:cs="Times New Roman"/>
          <w:sz w:val="28"/>
          <w:szCs w:val="28"/>
        </w:rPr>
        <w:t>«</w:t>
      </w:r>
      <w:r w:rsidRPr="00CB1701">
        <w:rPr>
          <w:rFonts w:cs="Times New Roman"/>
          <w:bCs/>
          <w:color w:val="000000"/>
          <w:sz w:val="28"/>
          <w:szCs w:val="28"/>
          <w:shd w:val="clear" w:color="auto" w:fill="FFFFFF"/>
        </w:rPr>
        <w:t>О мерах по реализации государственной политики в области образования и науки</w:t>
      </w:r>
      <w:r w:rsidR="005B5672" w:rsidRPr="00CB1701">
        <w:rPr>
          <w:rFonts w:cs="Times New Roman"/>
          <w:sz w:val="28"/>
          <w:szCs w:val="28"/>
        </w:rPr>
        <w:t>»</w:t>
      </w:r>
      <w:r w:rsidRPr="00CB1701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CB1701">
        <w:rPr>
          <w:rFonts w:cs="Times New Roman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 г"/>
        </w:smartTagPr>
        <w:r w:rsidRPr="00CB1701">
          <w:rPr>
            <w:rFonts w:cs="Times New Roman"/>
            <w:sz w:val="28"/>
            <w:szCs w:val="28"/>
          </w:rPr>
          <w:t>2012 г</w:t>
        </w:r>
      </w:smartTag>
      <w:r w:rsidRPr="00CB1701">
        <w:rPr>
          <w:rFonts w:cs="Times New Roman"/>
          <w:sz w:val="28"/>
          <w:szCs w:val="28"/>
        </w:rPr>
        <w:t>.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57345A">
        <w:rPr>
          <w:rFonts w:cs="Times New Roman"/>
          <w:sz w:val="28"/>
          <w:szCs w:val="28"/>
          <w:lang w:val="ru-RU"/>
        </w:rPr>
        <w:t>, основными приоритетами государственной поддержки детей с ограниченными возможностями здоровья, детей-инвалидов, детей-сирот и детей, оставшихся без попечения родителей, детей, нуждающихся в длительном лечении, детей и подростков с девиантным поведением является обеспечение их полноценной жизнедеятельности, а также право детей-сирот и детей, оставшихся без попечения родителей, жить и воспитываться в семье.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Требования в настоящее время </w:t>
      </w:r>
      <w:r w:rsidRPr="0057345A">
        <w:rPr>
          <w:rFonts w:cs="Times New Roman"/>
          <w:sz w:val="28"/>
          <w:szCs w:val="28"/>
          <w:lang w:val="ru-RU"/>
        </w:rPr>
        <w:t>предполагают усиление внимания к вопросам интеграции детей-сирот и детей, оставшихся без попечения родителей, детей-инвалидов, детей с ограниченными возможностями здоровья в общество, подготовке воспитанников образовательных учреждений для детей-сирот и детей, оставшихся без попечения родителей к самостоятельной жизни после выпуска их из учреждения.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Одной из серьезных социальных проблем в современном обществе является резкое снижение воспитательного потенциала родителей и ухудшение нравственно-психологического климата в семье. Кризисное состояние взаимоотношений в семье повлекло за собой увеличение количества беспризорных и безнадзорных детей, правонарушений совершенных несовершеннолетними подростками.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Приоритетным направлением в деятельности отдела образования по-прежнему является улучшение демографической ситуации, укрепление основ российской семьи, защита прав детей, поддержка детей-сирот и детей, оставшихся без попечения родителей.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Для защиты прав детей-сирот в районе совершенствуется законодательная база, в соответствии с которой осуществляется материальная поддержка замещающих семей и развитие семейных форм устройства детей данной категории. </w:t>
      </w:r>
      <w:r w:rsidRPr="0057345A">
        <w:rPr>
          <w:rFonts w:cs="Times New Roman"/>
          <w:sz w:val="28"/>
          <w:szCs w:val="28"/>
        </w:rPr>
        <w:t>Создаются услови</w:t>
      </w:r>
      <w:r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</w:rPr>
        <w:t xml:space="preserve"> для раннего выявления и устранения семейного и детского неблагополучия в </w:t>
      </w:r>
      <w:r w:rsidRPr="0057345A">
        <w:rPr>
          <w:rFonts w:cs="Times New Roman"/>
          <w:sz w:val="28"/>
          <w:szCs w:val="28"/>
        </w:rPr>
        <w:lastRenderedPageBreak/>
        <w:t>районе</w:t>
      </w:r>
      <w:r>
        <w:rPr>
          <w:rFonts w:cs="Times New Roman"/>
          <w:sz w:val="28"/>
          <w:szCs w:val="28"/>
          <w:lang w:val="ru-RU"/>
        </w:rPr>
        <w:t>.</w:t>
      </w:r>
      <w:r w:rsidRPr="005734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</w:rPr>
        <w:t>каза</w:t>
      </w:r>
      <w:r>
        <w:rPr>
          <w:rFonts w:cs="Times New Roman"/>
          <w:sz w:val="28"/>
          <w:szCs w:val="28"/>
          <w:lang w:val="ru-RU"/>
        </w:rPr>
        <w:t>вается</w:t>
      </w:r>
      <w:r w:rsidRPr="0057345A">
        <w:rPr>
          <w:rFonts w:cs="Times New Roman"/>
          <w:sz w:val="28"/>
          <w:szCs w:val="28"/>
        </w:rPr>
        <w:t xml:space="preserve"> психолого-педагогическ</w:t>
      </w:r>
      <w:r>
        <w:rPr>
          <w:rFonts w:cs="Times New Roman"/>
          <w:sz w:val="28"/>
          <w:szCs w:val="28"/>
          <w:lang w:val="ru-RU"/>
        </w:rPr>
        <w:t>ая</w:t>
      </w:r>
      <w:r w:rsidRPr="0057345A">
        <w:rPr>
          <w:rFonts w:cs="Times New Roman"/>
          <w:sz w:val="28"/>
          <w:szCs w:val="28"/>
        </w:rPr>
        <w:t xml:space="preserve"> поддержк</w:t>
      </w:r>
      <w:r>
        <w:rPr>
          <w:rFonts w:cs="Times New Roman"/>
          <w:sz w:val="28"/>
          <w:szCs w:val="28"/>
          <w:lang w:val="ru-RU"/>
        </w:rPr>
        <w:t xml:space="preserve">а </w:t>
      </w:r>
      <w:r w:rsidRPr="0057345A">
        <w:rPr>
          <w:rFonts w:cs="Times New Roman"/>
          <w:sz w:val="28"/>
          <w:szCs w:val="28"/>
        </w:rPr>
        <w:t>детям-инвалидам, детям с ограниченными возможностями здоровья</w:t>
      </w:r>
      <w:r>
        <w:rPr>
          <w:rFonts w:cs="Times New Roman"/>
          <w:sz w:val="28"/>
          <w:szCs w:val="28"/>
          <w:lang w:val="ru-RU"/>
        </w:rPr>
        <w:t>.</w:t>
      </w:r>
      <w:r w:rsidRPr="005734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7345A">
        <w:rPr>
          <w:rFonts w:cs="Times New Roman"/>
          <w:sz w:val="28"/>
          <w:szCs w:val="28"/>
          <w:lang w:val="ru-RU"/>
        </w:rPr>
        <w:t xml:space="preserve">Опека (попечительство) является наиболее массовой формой устройства детей-сирот и детей, оставшихся без попечения родителей. В районе продолжает развиваться институт приемной семьи. Вместе с тем, число детей-сирот, детей, оставшихся без попечения родителей уменьшается незначительно. </w:t>
      </w:r>
    </w:p>
    <w:p w:rsidR="00695E53" w:rsidRDefault="00695E53" w:rsidP="00695E53">
      <w:pPr>
        <w:pStyle w:val="Standard"/>
        <w:suppressAutoHyphens w:val="0"/>
        <w:ind w:firstLine="709"/>
        <w:rPr>
          <w:color w:val="000000"/>
          <w:kern w:val="0"/>
          <w:sz w:val="28"/>
          <w:szCs w:val="28"/>
          <w:lang w:val="ru-RU"/>
        </w:rPr>
      </w:pPr>
      <w:r w:rsidRPr="0057345A">
        <w:rPr>
          <w:rFonts w:cs="Times New Roman"/>
          <w:bCs/>
          <w:sz w:val="28"/>
          <w:szCs w:val="28"/>
          <w:lang w:val="ru-RU"/>
        </w:rPr>
        <w:t>Исходя из цели</w:t>
      </w:r>
      <w:r>
        <w:rPr>
          <w:rFonts w:cs="Times New Roman"/>
          <w:bCs/>
          <w:sz w:val="28"/>
          <w:szCs w:val="28"/>
          <w:lang w:val="ru-RU"/>
        </w:rPr>
        <w:t xml:space="preserve"> Программы</w:t>
      </w:r>
      <w:r w:rsidRPr="0057345A">
        <w:rPr>
          <w:rFonts w:cs="Times New Roman"/>
          <w:bCs/>
          <w:sz w:val="28"/>
          <w:szCs w:val="28"/>
          <w:lang w:val="ru-RU"/>
        </w:rPr>
        <w:t>, определен</w:t>
      </w:r>
      <w:r>
        <w:rPr>
          <w:rFonts w:cs="Times New Roman"/>
          <w:bCs/>
          <w:sz w:val="28"/>
          <w:szCs w:val="28"/>
          <w:lang w:val="ru-RU"/>
        </w:rPr>
        <w:t>а</w:t>
      </w:r>
      <w:r w:rsidRPr="0057345A">
        <w:rPr>
          <w:rFonts w:cs="Times New Roman"/>
          <w:bCs/>
          <w:sz w:val="28"/>
          <w:szCs w:val="28"/>
          <w:lang w:val="ru-RU"/>
        </w:rPr>
        <w:t xml:space="preserve"> задач</w:t>
      </w:r>
      <w:r>
        <w:rPr>
          <w:rFonts w:cs="Times New Roman"/>
          <w:bCs/>
          <w:sz w:val="28"/>
          <w:szCs w:val="28"/>
          <w:lang w:val="ru-RU"/>
        </w:rPr>
        <w:t>а</w:t>
      </w:r>
      <w:r w:rsidRPr="0057345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345A">
        <w:rPr>
          <w:rFonts w:cs="Times New Roman"/>
          <w:bCs/>
          <w:sz w:val="28"/>
          <w:szCs w:val="28"/>
          <w:lang w:val="ru-RU"/>
        </w:rPr>
        <w:t>подпрограммы</w:t>
      </w:r>
      <w:r>
        <w:rPr>
          <w:rFonts w:cs="Times New Roman"/>
          <w:bCs/>
          <w:sz w:val="28"/>
          <w:szCs w:val="28"/>
          <w:lang w:val="ru-RU"/>
        </w:rPr>
        <w:t xml:space="preserve"> -</w:t>
      </w:r>
      <w:r w:rsidRPr="005E5278">
        <w:rPr>
          <w:color w:val="000000"/>
          <w:kern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</w:t>
      </w:r>
      <w:r w:rsidRPr="005B4E68">
        <w:rPr>
          <w:rFonts w:cs="Times New Roman"/>
          <w:sz w:val="28"/>
          <w:szCs w:val="28"/>
          <w:lang w:val="ru-RU"/>
        </w:rPr>
        <w:t>оздание в Грачевском муниципальном районе условий для обеспечения законных прав и интересов детей с ограниченными возможностями здоровья, детей-инвалидов, детей-сирот  и детей, оставшихся без попечения родителей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Default="00695E53" w:rsidP="00695E53">
      <w:pPr>
        <w:pStyle w:val="Standard"/>
        <w:suppressAutoHyphens w:val="0"/>
        <w:ind w:firstLine="708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Для оценки наиболее существенных результатов реализации подпрограммы предусмотрены показатели </w:t>
      </w:r>
      <w:r>
        <w:rPr>
          <w:rFonts w:cs="Times New Roman"/>
          <w:sz w:val="28"/>
          <w:szCs w:val="28"/>
          <w:lang w:val="ru-RU"/>
        </w:rPr>
        <w:t xml:space="preserve">решения задачи подпрограммы </w:t>
      </w:r>
      <w:r w:rsidRPr="0057345A">
        <w:rPr>
          <w:rFonts w:cs="Times New Roman"/>
          <w:sz w:val="28"/>
          <w:szCs w:val="28"/>
          <w:lang w:val="ru-RU"/>
        </w:rPr>
        <w:t>(далее – показатели):</w:t>
      </w:r>
    </w:p>
    <w:p w:rsidR="00695E53" w:rsidRPr="0057345A" w:rsidRDefault="00695E53" w:rsidP="00695E53">
      <w:pPr>
        <w:pStyle w:val="Standard"/>
        <w:suppressAutoHyphens w:val="0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Д</w:t>
      </w:r>
      <w:r w:rsidRPr="005B4E68">
        <w:rPr>
          <w:rFonts w:cs="Times New Roman"/>
          <w:sz w:val="28"/>
          <w:szCs w:val="28"/>
        </w:rPr>
        <w:t>оля детей-сирот и детей, оставшихся без попечения родителей, которым выплачиваются денежные средства на содержание ребёнка опекуну от общей численности детей, оставшихся без попечения родителей, в Грачевском муниципальном районе</w:t>
      </w:r>
      <w:r>
        <w:rPr>
          <w:rFonts w:cs="Times New Roman"/>
          <w:sz w:val="28"/>
          <w:szCs w:val="28"/>
        </w:rPr>
        <w:t>;</w:t>
      </w:r>
    </w:p>
    <w:p w:rsidR="00695E53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Д</w:t>
      </w:r>
      <w:r w:rsidRPr="005B4E68">
        <w:rPr>
          <w:rFonts w:cs="Times New Roman"/>
          <w:sz w:val="28"/>
          <w:szCs w:val="28"/>
        </w:rPr>
        <w:t>оля детей-сирот и детей, оставшихся без попечения родителей, которым выплачиваются денежные средства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95E53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Д</w:t>
      </w:r>
      <w:r w:rsidRPr="005B4E68">
        <w:rPr>
          <w:rFonts w:cs="Times New Roman"/>
          <w:sz w:val="28"/>
          <w:szCs w:val="28"/>
        </w:rPr>
        <w:t>оля детей, на которых осуществляется выплата единовременного пособия усыновителям в возрасте от 7 лет</w:t>
      </w:r>
      <w:r>
        <w:rPr>
          <w:rFonts w:cs="Times New Roman"/>
          <w:sz w:val="28"/>
          <w:szCs w:val="28"/>
          <w:lang w:val="ru-RU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 w:rsidRPr="00EA2604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</w:t>
      </w:r>
      <w:r>
        <w:rPr>
          <w:iCs/>
          <w:sz w:val="28"/>
          <w:szCs w:val="28"/>
          <w:lang w:val="ru-RU"/>
        </w:rPr>
        <w:t>ы</w:t>
      </w:r>
      <w:r w:rsidRPr="00EA2604">
        <w:rPr>
          <w:iCs/>
          <w:sz w:val="28"/>
          <w:szCs w:val="28"/>
        </w:rPr>
        <w:t xml:space="preserve"> Программы и их значениях приведены в приложении </w:t>
      </w:r>
      <w:r w:rsidR="00832F8E">
        <w:rPr>
          <w:iCs/>
          <w:sz w:val="28"/>
          <w:szCs w:val="28"/>
          <w:lang w:val="ru-RU"/>
        </w:rPr>
        <w:t>4</w:t>
      </w:r>
      <w:r w:rsidRPr="00EA2604">
        <w:rPr>
          <w:iCs/>
          <w:sz w:val="28"/>
          <w:szCs w:val="28"/>
        </w:rPr>
        <w:t xml:space="preserve"> к Программе.</w:t>
      </w:r>
    </w:p>
    <w:p w:rsidR="00695E53" w:rsidRPr="00127FD6" w:rsidRDefault="00695E53" w:rsidP="00695E53">
      <w:pPr>
        <w:pStyle w:val="Standard"/>
        <w:suppressAutoHyphens w:val="0"/>
        <w:ind w:firstLine="709"/>
        <w:rPr>
          <w:color w:val="000000"/>
          <w:kern w:val="0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Подпрограмма включает </w:t>
      </w:r>
      <w:r>
        <w:rPr>
          <w:rFonts w:cs="Times New Roman"/>
          <w:sz w:val="28"/>
          <w:szCs w:val="28"/>
          <w:lang w:val="ru-RU"/>
        </w:rPr>
        <w:t>о</w:t>
      </w:r>
      <w:r w:rsidRPr="00357AD0">
        <w:rPr>
          <w:color w:val="000000"/>
          <w:kern w:val="0"/>
          <w:sz w:val="28"/>
          <w:szCs w:val="28"/>
        </w:rPr>
        <w:t>сновное мероприятие "Защита прав и законных интересов детей-сирот и детей, оставшихся без попечения родителей"</w:t>
      </w:r>
      <w:r>
        <w:rPr>
          <w:color w:val="000000"/>
          <w:kern w:val="0"/>
          <w:sz w:val="28"/>
          <w:szCs w:val="28"/>
          <w:lang w:val="ru-RU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Реализация основного мероприятия обеспечит выполнение </w:t>
      </w:r>
      <w:r w:rsidRPr="00CB1701">
        <w:rPr>
          <w:rFonts w:cs="Times New Roman"/>
          <w:sz w:val="28"/>
          <w:szCs w:val="28"/>
        </w:rPr>
        <w:t>Указ</w:t>
      </w:r>
      <w:r>
        <w:rPr>
          <w:rFonts w:cs="Times New Roman"/>
          <w:sz w:val="28"/>
          <w:szCs w:val="28"/>
          <w:lang w:val="ru-RU"/>
        </w:rPr>
        <w:t>ов</w:t>
      </w:r>
      <w:r w:rsidRPr="00CB1701">
        <w:rPr>
          <w:rFonts w:cs="Times New Roman"/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CB1701">
          <w:rPr>
            <w:rFonts w:cs="Times New Roman"/>
            <w:sz w:val="28"/>
            <w:szCs w:val="28"/>
          </w:rPr>
          <w:t>2012 г</w:t>
        </w:r>
      </w:smartTag>
      <w:r w:rsidRPr="00CB1701">
        <w:rPr>
          <w:rFonts w:cs="Times New Roman"/>
          <w:sz w:val="28"/>
          <w:szCs w:val="28"/>
        </w:rPr>
        <w:t xml:space="preserve">. № 597 «О мероприятиях по реализации государственной социальной политики», 07 мая 2012 г. № 599 </w:t>
      </w:r>
      <w:r w:rsidRPr="00CB1701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"О мерах по реализации государственной политики в области образования и науки", </w:t>
      </w:r>
      <w:r w:rsidRPr="00CB1701">
        <w:rPr>
          <w:rFonts w:cs="Times New Roman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 г"/>
        </w:smartTagPr>
        <w:r w:rsidRPr="00CB1701">
          <w:rPr>
            <w:rFonts w:cs="Times New Roman"/>
            <w:sz w:val="28"/>
            <w:szCs w:val="28"/>
          </w:rPr>
          <w:t>2012 г</w:t>
        </w:r>
      </w:smartTag>
      <w:r w:rsidRPr="00CB1701">
        <w:rPr>
          <w:rFonts w:cs="Times New Roman"/>
          <w:sz w:val="28"/>
          <w:szCs w:val="28"/>
        </w:rPr>
        <w:t>.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cs="Times New Roman"/>
          <w:sz w:val="28"/>
          <w:szCs w:val="28"/>
          <w:lang w:val="ru-RU"/>
        </w:rPr>
        <w:t>. Так же с</w:t>
      </w:r>
      <w:r w:rsidRPr="0057345A">
        <w:rPr>
          <w:rFonts w:cs="Times New Roman"/>
          <w:sz w:val="28"/>
          <w:szCs w:val="28"/>
          <w:lang w:val="ru-RU"/>
        </w:rPr>
        <w:t>пособствовать</w:t>
      </w:r>
      <w:r>
        <w:rPr>
          <w:rFonts w:cs="Times New Roman"/>
          <w:sz w:val="28"/>
          <w:szCs w:val="28"/>
          <w:lang w:val="ru-RU"/>
        </w:rPr>
        <w:t>: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57345A">
        <w:rPr>
          <w:rFonts w:cs="Times New Roman"/>
          <w:sz w:val="28"/>
          <w:szCs w:val="28"/>
          <w:lang w:val="ru-RU"/>
        </w:rPr>
        <w:t xml:space="preserve"> оказани</w:t>
      </w:r>
      <w:r>
        <w:rPr>
          <w:rFonts w:cs="Times New Roman"/>
          <w:sz w:val="28"/>
          <w:szCs w:val="28"/>
          <w:lang w:val="ru-RU"/>
        </w:rPr>
        <w:t>ю</w:t>
      </w:r>
      <w:r w:rsidRPr="0057345A">
        <w:rPr>
          <w:rFonts w:cs="Times New Roman"/>
          <w:sz w:val="28"/>
          <w:szCs w:val="28"/>
          <w:lang w:val="ru-RU"/>
        </w:rPr>
        <w:t xml:space="preserve"> психолого-педагогической и медико-социальной помощи детям, оказавшимся в трудной жизненной ситуации;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оказани</w:t>
      </w:r>
      <w:r>
        <w:rPr>
          <w:rFonts w:cs="Times New Roman"/>
          <w:sz w:val="28"/>
          <w:szCs w:val="28"/>
          <w:lang w:val="ru-RU"/>
        </w:rPr>
        <w:t>ю</w:t>
      </w:r>
      <w:r w:rsidRPr="0057345A">
        <w:rPr>
          <w:rFonts w:cs="Times New Roman"/>
          <w:sz w:val="28"/>
          <w:szCs w:val="28"/>
          <w:lang w:val="ru-RU"/>
        </w:rPr>
        <w:t xml:space="preserve"> помощи семье в воспитании, образовании, адаптации детей к жизни в обществе, социальной защите и разностороннем развитии детей, нуждающихся в длительном лечении, и совершивших опасные деяния;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обеспечение в районе полноценной жизнедеятельности детей-сирот и детей, оставшихся без попечения родителей, интеграция их в общество;</w:t>
      </w:r>
    </w:p>
    <w:p w:rsidR="00695E53" w:rsidRPr="0057345A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развитие в районе семейных форм жизнеустройства детей-сирот и детей, оставшихся без</w:t>
      </w:r>
      <w:r w:rsidRPr="0057345A">
        <w:rPr>
          <w:rFonts w:cs="Times New Roman"/>
          <w:b/>
          <w:sz w:val="28"/>
          <w:szCs w:val="28"/>
          <w:lang w:val="ru-RU"/>
        </w:rPr>
        <w:t xml:space="preserve"> </w:t>
      </w:r>
      <w:r w:rsidRPr="0057345A">
        <w:rPr>
          <w:rFonts w:cs="Times New Roman"/>
          <w:sz w:val="28"/>
          <w:szCs w:val="28"/>
          <w:lang w:val="ru-RU"/>
        </w:rPr>
        <w:t>попечения родителей;</w:t>
      </w:r>
    </w:p>
    <w:p w:rsidR="00F13F6D" w:rsidRPr="00F13F6D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</w:t>
      </w:r>
      <w:r w:rsidRPr="00EA2604">
        <w:rPr>
          <w:iCs/>
          <w:sz w:val="28"/>
          <w:szCs w:val="28"/>
        </w:rPr>
        <w:t>сновн</w:t>
      </w:r>
      <w:r>
        <w:rPr>
          <w:iCs/>
          <w:sz w:val="28"/>
          <w:szCs w:val="28"/>
          <w:lang w:val="ru-RU"/>
        </w:rPr>
        <w:t>ое</w:t>
      </w:r>
      <w:r w:rsidRPr="00EA2604">
        <w:rPr>
          <w:iCs/>
          <w:sz w:val="28"/>
          <w:szCs w:val="28"/>
        </w:rPr>
        <w:t xml:space="preserve"> мероприяти</w:t>
      </w:r>
      <w:r>
        <w:rPr>
          <w:iCs/>
          <w:sz w:val="28"/>
          <w:szCs w:val="28"/>
          <w:lang w:val="ru-RU"/>
        </w:rPr>
        <w:t>е</w:t>
      </w:r>
      <w:r w:rsidRPr="00EA2604">
        <w:rPr>
          <w:iCs/>
          <w:sz w:val="28"/>
          <w:szCs w:val="28"/>
        </w:rPr>
        <w:t xml:space="preserve"> </w:t>
      </w:r>
      <w:r w:rsidRPr="00EA2604">
        <w:rPr>
          <w:iCs/>
          <w:sz w:val="28"/>
          <w:szCs w:val="28"/>
          <w:lang w:val="ru-RU"/>
        </w:rPr>
        <w:t>подпрограмм</w:t>
      </w:r>
      <w:r>
        <w:rPr>
          <w:iCs/>
          <w:sz w:val="28"/>
          <w:szCs w:val="28"/>
          <w:lang w:val="ru-RU"/>
        </w:rPr>
        <w:t>ы</w:t>
      </w:r>
      <w:r w:rsidRPr="00EA2604">
        <w:rPr>
          <w:iCs/>
          <w:sz w:val="28"/>
          <w:szCs w:val="28"/>
          <w:lang w:val="ru-RU"/>
        </w:rPr>
        <w:t xml:space="preserve"> </w:t>
      </w:r>
      <w:r w:rsidRPr="00EA2604">
        <w:rPr>
          <w:iCs/>
          <w:sz w:val="28"/>
          <w:szCs w:val="28"/>
        </w:rPr>
        <w:t xml:space="preserve">Программы </w:t>
      </w:r>
      <w:r>
        <w:rPr>
          <w:iCs/>
          <w:sz w:val="28"/>
          <w:szCs w:val="28"/>
          <w:lang w:val="ru-RU"/>
        </w:rPr>
        <w:t xml:space="preserve">и сведения о взаимосвязи с показателями решения задач подпрограммы Программы </w:t>
      </w:r>
      <w:r w:rsidRPr="00EA2604">
        <w:rPr>
          <w:iCs/>
          <w:sz w:val="28"/>
          <w:szCs w:val="28"/>
        </w:rPr>
        <w:lastRenderedPageBreak/>
        <w:t xml:space="preserve">приведен в приложении </w:t>
      </w:r>
      <w:r w:rsidR="005B5672">
        <w:rPr>
          <w:iCs/>
          <w:sz w:val="28"/>
          <w:szCs w:val="28"/>
          <w:lang w:val="ru-RU"/>
        </w:rPr>
        <w:t>5</w:t>
      </w:r>
      <w:r w:rsidRPr="00EA2604">
        <w:rPr>
          <w:iCs/>
          <w:sz w:val="28"/>
          <w:szCs w:val="28"/>
        </w:rPr>
        <w:t> к Программе</w:t>
      </w:r>
      <w:r w:rsidR="00F13F6D">
        <w:rPr>
          <w:iCs/>
          <w:sz w:val="28"/>
          <w:szCs w:val="28"/>
          <w:lang w:val="ru-RU"/>
        </w:rPr>
        <w:t>.</w:t>
      </w:r>
    </w:p>
    <w:p w:rsidR="00695E53" w:rsidRPr="0057345A" w:rsidRDefault="005163ED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>Сведения о весовых коэффициентах, присвоенных целям Программы и задачам подпрограмм</w:t>
      </w:r>
      <w:r w:rsidR="00184130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Программы, приводятся согласно приложению </w:t>
      </w:r>
      <w:r>
        <w:rPr>
          <w:sz w:val="28"/>
          <w:szCs w:val="28"/>
          <w:lang w:val="ru-RU"/>
        </w:rPr>
        <w:t>6 к Программе</w:t>
      </w:r>
      <w:r w:rsidR="00695E53" w:rsidRPr="00EA2604">
        <w:rPr>
          <w:iCs/>
          <w:sz w:val="28"/>
          <w:szCs w:val="28"/>
        </w:rPr>
        <w:t>.</w:t>
      </w:r>
    </w:p>
    <w:p w:rsidR="00695E53" w:rsidRDefault="00695E53" w:rsidP="00695E53">
      <w:pPr>
        <w:pStyle w:val="Standard"/>
        <w:suppressAutoHyphens w:val="0"/>
        <w:ind w:firstLine="709"/>
        <w:rPr>
          <w:iCs/>
          <w:sz w:val="28"/>
          <w:szCs w:val="28"/>
          <w:lang w:val="ru-RU"/>
        </w:rPr>
      </w:pPr>
      <w:r w:rsidRPr="00EA2604">
        <w:rPr>
          <w:iCs/>
          <w:sz w:val="28"/>
          <w:szCs w:val="28"/>
        </w:rPr>
        <w:t xml:space="preserve">Объемы и источники финансового обеспечения </w:t>
      </w:r>
      <w:r>
        <w:rPr>
          <w:iCs/>
          <w:sz w:val="28"/>
          <w:szCs w:val="28"/>
          <w:lang w:val="ru-RU"/>
        </w:rPr>
        <w:t xml:space="preserve">подпрограммы </w:t>
      </w:r>
      <w:r w:rsidRPr="00EA2604">
        <w:rPr>
          <w:iCs/>
          <w:sz w:val="28"/>
          <w:szCs w:val="28"/>
        </w:rPr>
        <w:t xml:space="preserve">Программы приведены </w:t>
      </w:r>
      <w:r w:rsidRPr="005B5672">
        <w:rPr>
          <w:iCs/>
          <w:sz w:val="28"/>
          <w:szCs w:val="28"/>
        </w:rPr>
        <w:t xml:space="preserve">в приложении </w:t>
      </w:r>
      <w:r w:rsidR="005163ED">
        <w:rPr>
          <w:iCs/>
          <w:sz w:val="28"/>
          <w:szCs w:val="28"/>
          <w:lang w:val="ru-RU"/>
        </w:rPr>
        <w:t>7</w:t>
      </w:r>
      <w:r w:rsidRPr="005B5672">
        <w:rPr>
          <w:iCs/>
          <w:sz w:val="28"/>
          <w:szCs w:val="28"/>
        </w:rPr>
        <w:t xml:space="preserve"> к Программе</w:t>
      </w:r>
      <w:r w:rsidRPr="00DF6A59">
        <w:rPr>
          <w:iCs/>
          <w:sz w:val="28"/>
          <w:szCs w:val="28"/>
        </w:rPr>
        <w:t>.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Сроки реализации </w:t>
      </w:r>
      <w:r>
        <w:rPr>
          <w:rFonts w:cs="Times New Roman"/>
          <w:sz w:val="28"/>
          <w:szCs w:val="28"/>
          <w:lang w:val="ru-RU"/>
        </w:rPr>
        <w:t xml:space="preserve">подпрограммы </w:t>
      </w:r>
      <w:r w:rsidRPr="0057345A">
        <w:rPr>
          <w:rFonts w:cs="Times New Roman"/>
          <w:sz w:val="28"/>
          <w:szCs w:val="28"/>
          <w:lang w:val="ru-RU"/>
        </w:rPr>
        <w:t>Программы – 201</w:t>
      </w:r>
      <w:r w:rsidR="0061073C">
        <w:rPr>
          <w:rFonts w:cs="Times New Roman"/>
          <w:sz w:val="28"/>
          <w:szCs w:val="28"/>
          <w:lang w:val="ru-RU"/>
        </w:rPr>
        <w:t>9</w:t>
      </w:r>
      <w:r w:rsidRPr="0057345A">
        <w:rPr>
          <w:rFonts w:cs="Times New Roman"/>
          <w:sz w:val="28"/>
          <w:szCs w:val="28"/>
          <w:lang w:val="ru-RU"/>
        </w:rPr>
        <w:t>-20</w:t>
      </w:r>
      <w:r>
        <w:rPr>
          <w:rFonts w:cs="Times New Roman"/>
          <w:sz w:val="28"/>
          <w:szCs w:val="28"/>
          <w:lang w:val="ru-RU"/>
        </w:rPr>
        <w:t>2</w:t>
      </w:r>
      <w:r w:rsidR="00DF6A59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7345A">
        <w:rPr>
          <w:rFonts w:cs="Times New Roman"/>
          <w:sz w:val="28"/>
          <w:szCs w:val="28"/>
          <w:lang w:val="ru-RU"/>
        </w:rPr>
        <w:t>годы.</w:t>
      </w:r>
    </w:p>
    <w:p w:rsidR="00695E53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</w:p>
    <w:p w:rsidR="00695E53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</w:p>
    <w:p w:rsidR="00695E53" w:rsidRDefault="00695E53" w:rsidP="00695E53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</w:p>
    <w:p w:rsidR="00695E53" w:rsidRPr="0057345A" w:rsidRDefault="00BC0D25" w:rsidP="00695E53">
      <w:pPr>
        <w:pStyle w:val="Standard"/>
        <w:pageBreakBefore/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7" w:history="1">
        <w:r w:rsidR="00695E5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DF6A59">
          <w:rPr>
            <w:rFonts w:cs="Times New Roman"/>
            <w:sz w:val="28"/>
            <w:szCs w:val="28"/>
            <w:lang w:val="ru-RU"/>
          </w:rPr>
          <w:t>3</w:t>
        </w:r>
      </w:hyperlink>
    </w:p>
    <w:p w:rsidR="00695E53" w:rsidRPr="0057345A" w:rsidRDefault="00695E53" w:rsidP="00695E53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</w:t>
      </w: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«Обеспечение реализации муниципальной программы "Развитие образования в Грачевского муниципальном районе Ставропольского края"</w:t>
      </w:r>
      <w:r w:rsidRPr="0057345A">
        <w:rPr>
          <w:rFonts w:cs="Times New Roman"/>
          <w:sz w:val="28"/>
          <w:szCs w:val="28"/>
          <w:lang w:val="ru-RU"/>
        </w:rPr>
        <w:t xml:space="preserve"> и общепрограммные мероприятия» муниципальной программы 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Грачевского муниципального района Ставропольского края 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p w:rsidR="00695E53" w:rsidRDefault="00695E53" w:rsidP="00695E53">
      <w:pPr>
        <w:autoSpaceDE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Сферой деятельности п</w:t>
      </w:r>
      <w:r w:rsidRPr="007D4D7B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7D4D7B">
        <w:rPr>
          <w:sz w:val="28"/>
          <w:szCs w:val="28"/>
        </w:rPr>
        <w:t xml:space="preserve"> "</w:t>
      </w:r>
      <w:r w:rsidRPr="0057345A">
        <w:rPr>
          <w:color w:val="000000"/>
          <w:sz w:val="28"/>
          <w:szCs w:val="28"/>
        </w:rPr>
        <w:t>Обеспечение реализации муниципальной программы "Развитие образования в Грачевского муниципальном районе Ставропольского края"</w:t>
      </w:r>
      <w:r w:rsidRPr="0057345A">
        <w:rPr>
          <w:sz w:val="28"/>
          <w:szCs w:val="28"/>
        </w:rPr>
        <w:t xml:space="preserve"> и общепрограммные мероприятия» муниципальной программы </w:t>
      </w:r>
      <w:r w:rsidRPr="0057345A">
        <w:rPr>
          <w:bCs/>
          <w:color w:val="000000"/>
          <w:sz w:val="28"/>
          <w:szCs w:val="28"/>
        </w:rPr>
        <w:t>Грачевского муниципального района Ставропольского края «Развитие образования в Грачевском муниципальном районе Ставропольского края»</w:t>
      </w:r>
      <w:r w:rsidRPr="007D4D7B">
        <w:rPr>
          <w:sz w:val="28"/>
          <w:szCs w:val="28"/>
        </w:rPr>
        <w:t xml:space="preserve"> (далее соответственно - </w:t>
      </w:r>
      <w:r>
        <w:rPr>
          <w:sz w:val="28"/>
          <w:szCs w:val="28"/>
        </w:rPr>
        <w:t>п</w:t>
      </w:r>
      <w:r w:rsidRPr="007D4D7B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7D4D7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D4D7B">
        <w:rPr>
          <w:sz w:val="28"/>
          <w:szCs w:val="28"/>
        </w:rPr>
        <w:t xml:space="preserve">) </w:t>
      </w:r>
      <w:r w:rsidRPr="00564DA3">
        <w:rPr>
          <w:sz w:val="28"/>
          <w:szCs w:val="28"/>
        </w:rPr>
        <w:t xml:space="preserve">является управленческая и организационная деятельность </w:t>
      </w:r>
      <w:r>
        <w:rPr>
          <w:sz w:val="28"/>
          <w:szCs w:val="28"/>
        </w:rPr>
        <w:t>отдела образования администрации Грачевского муниципального района</w:t>
      </w:r>
      <w:r w:rsidRPr="00564DA3">
        <w:rPr>
          <w:sz w:val="28"/>
          <w:szCs w:val="28"/>
        </w:rPr>
        <w:t xml:space="preserve"> Ставропольского края (далее – </w:t>
      </w:r>
      <w:r>
        <w:rPr>
          <w:sz w:val="28"/>
          <w:szCs w:val="28"/>
        </w:rPr>
        <w:t>отдел образования</w:t>
      </w:r>
      <w:r w:rsidRPr="00564D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5E53" w:rsidRPr="00F07B86" w:rsidRDefault="00695E53" w:rsidP="00610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8E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образования в рамках функций, определенных Положением об отделе образования администрации Грачевского муниципального района  Ставропольского края, утвержденное Решением </w:t>
      </w:r>
      <w:r w:rsidRPr="000C46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468E">
        <w:rPr>
          <w:rFonts w:ascii="Times New Roman" w:hAnsi="Times New Roman" w:cs="Times New Roman"/>
          <w:sz w:val="28"/>
          <w:szCs w:val="28"/>
        </w:rPr>
        <w:t>овета  Грачевского муниципального района  Ставропольского края  от 16.06.2015 №158-</w:t>
      </w:r>
      <w:r w:rsidRPr="000C46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468E">
        <w:rPr>
          <w:rFonts w:ascii="Times New Roman" w:hAnsi="Times New Roman" w:cs="Times New Roman"/>
          <w:sz w:val="28"/>
          <w:szCs w:val="28"/>
        </w:rPr>
        <w:t>.</w:t>
      </w:r>
    </w:p>
    <w:p w:rsidR="00695E53" w:rsidRPr="00F07B86" w:rsidRDefault="00695E53" w:rsidP="0061073C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F07B86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п</w:t>
      </w:r>
      <w:r w:rsidRPr="00F07B86">
        <w:rPr>
          <w:sz w:val="28"/>
          <w:szCs w:val="28"/>
        </w:rPr>
        <w:t xml:space="preserve">одпрограммы предусмотрено выполнение </w:t>
      </w:r>
      <w:r>
        <w:rPr>
          <w:sz w:val="28"/>
          <w:szCs w:val="28"/>
        </w:rPr>
        <w:t>3-х</w:t>
      </w:r>
      <w:r w:rsidRPr="00F07B86">
        <w:rPr>
          <w:sz w:val="28"/>
          <w:szCs w:val="28"/>
        </w:rPr>
        <w:t xml:space="preserve"> основных мероприятий:</w:t>
      </w:r>
    </w:p>
    <w:p w:rsidR="00695E53" w:rsidRPr="0057345A" w:rsidRDefault="00695E53" w:rsidP="0061073C">
      <w:pPr>
        <w:pStyle w:val="a3"/>
        <w:shd w:val="clear" w:color="auto" w:fill="FFFFFF"/>
        <w:suppressAutoHyphens w:val="0"/>
        <w:spacing w:line="302" w:lineRule="exact"/>
        <w:ind w:left="0" w:right="67"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B15D94">
        <w:rPr>
          <w:rFonts w:cs="Times New Roman"/>
          <w:sz w:val="28"/>
          <w:szCs w:val="28"/>
          <w:lang w:val="ru-RU"/>
        </w:rPr>
        <w:t>Основное мероприятие "Обеспечение функций органа местного самоуправления"</w:t>
      </w:r>
      <w:r w:rsidRPr="0057345A">
        <w:rPr>
          <w:rFonts w:cs="Times New Roman"/>
          <w:sz w:val="28"/>
          <w:szCs w:val="28"/>
          <w:lang w:val="ru-RU"/>
        </w:rPr>
        <w:t>.</w:t>
      </w:r>
    </w:p>
    <w:p w:rsidR="00695E53" w:rsidRPr="0057345A" w:rsidRDefault="00695E53" w:rsidP="0061073C">
      <w:pPr>
        <w:pStyle w:val="Standard"/>
        <w:suppressAutoHyphens w:val="0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Механизм реализации мероприятия предусматривает:</w:t>
      </w:r>
    </w:p>
    <w:p w:rsidR="00695E53" w:rsidRPr="0057345A" w:rsidRDefault="00695E53" w:rsidP="00695E53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осуществление полномочия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на территории Грачёвского муниципального района, а так же отдыха детей в каникулярное время;</w:t>
      </w:r>
    </w:p>
    <w:p w:rsidR="00695E53" w:rsidRPr="0057345A" w:rsidRDefault="00695E53" w:rsidP="0061073C">
      <w:pPr>
        <w:pStyle w:val="Standard"/>
        <w:suppressAutoHyphens w:val="0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создание нормативной правовой базы, обеспечивающей функционирование и развитие системы образования Грачёвского муниципального района </w:t>
      </w:r>
      <w:r w:rsidR="00832F8E" w:rsidRPr="00832F8E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тавропольского края;</w:t>
      </w:r>
    </w:p>
    <w:p w:rsidR="00695E53" w:rsidRPr="0057345A" w:rsidRDefault="00695E53" w:rsidP="0061073C">
      <w:pPr>
        <w:pStyle w:val="Standard"/>
        <w:suppressAutoHyphens w:val="0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формирование единого информационного пространства для осуществления бюджетного процесса в Грачёвском районе;</w:t>
      </w:r>
    </w:p>
    <w:p w:rsidR="00695E53" w:rsidRPr="0057345A" w:rsidRDefault="00695E53" w:rsidP="0061073C">
      <w:pPr>
        <w:pStyle w:val="Standard"/>
        <w:suppressAutoHyphens w:val="0"/>
        <w:spacing w:line="100" w:lineRule="atLeast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- установление соблюдения образовательными учреждениями требований, установленных законодательством Российской Федерации в области </w:t>
      </w:r>
      <w:r w:rsidRPr="0057345A">
        <w:rPr>
          <w:rFonts w:cs="Times New Roman"/>
          <w:color w:val="000000"/>
          <w:sz w:val="28"/>
          <w:szCs w:val="28"/>
          <w:lang w:val="ru-RU"/>
        </w:rPr>
        <w:lastRenderedPageBreak/>
        <w:t>образования и муниципальными правовыми актами, посредством проводимых плановых и внеплановых документарных и выездных проверок, принятия предусмотренных законодательством Российской Федерации мер по пресечению и (или) устранению последствий выявленных нарушений; осуществление контроля качества образования в отношении расположенных на территории района образовательных учреждений и осуществляющих образовательную деятельность учреждений посредством проведения плановых и внеплановых документарных и выездных проверок;</w:t>
      </w:r>
    </w:p>
    <w:p w:rsidR="00695E53" w:rsidRPr="0057345A" w:rsidRDefault="00695E53" w:rsidP="0061073C">
      <w:pPr>
        <w:pStyle w:val="Standard"/>
        <w:suppressAutoHyphens w:val="0"/>
        <w:spacing w:line="100" w:lineRule="atLeast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- установление соответствия содержания и (или) качества подготовки обучающихся и выпускников учреждений требованиям федеральных государственных образовательных стандартов или федеральным государственным требованиям;</w:t>
      </w:r>
    </w:p>
    <w:p w:rsidR="00695E53" w:rsidRPr="0057345A" w:rsidRDefault="00695E53" w:rsidP="0061073C">
      <w:pPr>
        <w:pStyle w:val="Standard"/>
        <w:suppressAutoHyphens w:val="0"/>
        <w:spacing w:line="100" w:lineRule="atLeast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- контроль выполнения учреждениями предписаний о приведении содержания и (или) качества подготовки обучающихся и выпускников в соответствие с требованиями федеральных государственных образовательных стандартов или федеральными государственными требованиями.</w:t>
      </w:r>
    </w:p>
    <w:p w:rsidR="00695E53" w:rsidRPr="0057345A" w:rsidRDefault="00695E53" w:rsidP="0061073C">
      <w:pPr>
        <w:pStyle w:val="a3"/>
        <w:shd w:val="clear" w:color="auto" w:fill="FFFFFF"/>
        <w:suppressAutoHyphens w:val="0"/>
        <w:spacing w:line="302" w:lineRule="exact"/>
        <w:ind w:left="0" w:right="72"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2. </w:t>
      </w:r>
      <w:r w:rsidRPr="00B15D94">
        <w:rPr>
          <w:rFonts w:cs="Times New Roman"/>
          <w:sz w:val="28"/>
          <w:szCs w:val="28"/>
          <w:lang w:val="ru-RU"/>
        </w:rPr>
        <w:t>Основное мероприятие "Обеспечение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</w:r>
      <w:r w:rsidRPr="0057345A">
        <w:rPr>
          <w:rFonts w:cs="Times New Roman"/>
          <w:sz w:val="28"/>
          <w:szCs w:val="28"/>
          <w:lang w:val="ru-RU"/>
        </w:rPr>
        <w:t>.</w:t>
      </w:r>
    </w:p>
    <w:p w:rsidR="00695E53" w:rsidRPr="0057345A" w:rsidRDefault="00695E53" w:rsidP="0061073C">
      <w:pPr>
        <w:pStyle w:val="a3"/>
        <w:shd w:val="clear" w:color="auto" w:fill="FFFFFF"/>
        <w:suppressAutoHyphens w:val="0"/>
        <w:spacing w:line="302" w:lineRule="exact"/>
        <w:ind w:left="0" w:right="72"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мероприятия предусматривает обеспечение деятельности (оказания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695E53" w:rsidRPr="0057345A" w:rsidRDefault="00695E53" w:rsidP="0061073C">
      <w:pPr>
        <w:pStyle w:val="a3"/>
        <w:shd w:val="clear" w:color="auto" w:fill="FFFFFF"/>
        <w:suppressAutoHyphens w:val="0"/>
        <w:spacing w:line="302" w:lineRule="exact"/>
        <w:ind w:left="0" w:right="72" w:firstLine="567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r w:rsidRPr="00B15D94">
        <w:rPr>
          <w:rFonts w:eastAsia="Times New Roman" w:cs="Times New Roman"/>
          <w:color w:val="000000"/>
          <w:sz w:val="28"/>
          <w:szCs w:val="28"/>
          <w:lang w:val="ru-RU"/>
        </w:rPr>
        <w:t>Основное мероприятие "Организация и осуществление деятельности по опеке и попечительству в области образования"</w:t>
      </w:r>
    </w:p>
    <w:p w:rsidR="00695E53" w:rsidRPr="0057345A" w:rsidRDefault="00695E53" w:rsidP="0061073C">
      <w:pPr>
        <w:pStyle w:val="Standard"/>
        <w:tabs>
          <w:tab w:val="left" w:pos="900"/>
        </w:tabs>
        <w:suppressAutoHyphens w:val="0"/>
        <w:spacing w:line="100" w:lineRule="atLeast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включает, в том числе, реализацию законодательства Ставропольского края в части переданных полномочий по опеке и попечительству над несовершеннолетними.</w:t>
      </w:r>
    </w:p>
    <w:p w:rsidR="00695E53" w:rsidRPr="0057345A" w:rsidRDefault="00695E53" w:rsidP="00695E53">
      <w:pPr>
        <w:pStyle w:val="a3"/>
        <w:suppressAutoHyphens w:val="0"/>
        <w:ind w:left="0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a3"/>
        <w:suppressAutoHyphens w:val="0"/>
        <w:ind w:left="0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a3"/>
        <w:suppressAutoHyphens w:val="0"/>
        <w:ind w:left="0"/>
        <w:rPr>
          <w:rFonts w:cs="Times New Roman"/>
          <w:sz w:val="28"/>
          <w:szCs w:val="28"/>
          <w:lang w:val="ru-RU"/>
        </w:rPr>
      </w:pPr>
    </w:p>
    <w:p w:rsidR="00695E53" w:rsidRDefault="00695E53" w:rsidP="00695E53">
      <w:pPr>
        <w:rPr>
          <w:lang w:eastAsia="fa-IR" w:bidi="fa-IR"/>
        </w:rPr>
      </w:pPr>
    </w:p>
    <w:p w:rsidR="00695E53" w:rsidRPr="00421882" w:rsidRDefault="00695E53" w:rsidP="00695E53">
      <w:pPr>
        <w:rPr>
          <w:lang w:eastAsia="fa-IR" w:bidi="fa-IR"/>
        </w:rPr>
        <w:sectPr w:rsidR="00695E53" w:rsidRPr="00421882" w:rsidSect="00695E53">
          <w:pgSz w:w="11906" w:h="16838"/>
          <w:pgMar w:top="1134" w:right="567" w:bottom="993" w:left="1701" w:header="1134" w:footer="1134" w:gutter="0"/>
          <w:cols w:space="720"/>
        </w:sectPr>
      </w:pPr>
    </w:p>
    <w:p w:rsidR="00695E53" w:rsidRPr="0057345A" w:rsidRDefault="00BC0D25" w:rsidP="00695E53">
      <w:pPr>
        <w:pStyle w:val="Standard"/>
        <w:suppressAutoHyphens w:val="0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1" w:history="1">
        <w:r w:rsidR="00695E5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DF6A59">
          <w:rPr>
            <w:rFonts w:cs="Times New Roman"/>
            <w:sz w:val="28"/>
            <w:szCs w:val="28"/>
            <w:lang w:val="ru-RU"/>
          </w:rPr>
          <w:t>4</w:t>
        </w:r>
      </w:hyperlink>
    </w:p>
    <w:p w:rsidR="00695E53" w:rsidRPr="0057345A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СВЕДЕНИЯ</w:t>
      </w:r>
    </w:p>
    <w:p w:rsidR="00695E53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255A7C">
        <w:rPr>
          <w:rFonts w:cs="Times New Roman"/>
          <w:sz w:val="28"/>
          <w:szCs w:val="28"/>
          <w:lang w:val="ru-RU"/>
        </w:rPr>
        <w:t>об индикаторах достижения целей муниципальной программы Грачевского муниципального района Ставропольского края «Развитие образования в Грачевском муниципальном районе Ставропольского края» (далее Программа), и показателях решения задач подпрограмм Программы и их значениях</w:t>
      </w:r>
    </w:p>
    <w:p w:rsidR="00695E53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532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52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06E0D" w:rsidRPr="00DF6A59" w:rsidTr="001C0DE4">
        <w:trPr>
          <w:trHeight w:val="780"/>
        </w:trPr>
        <w:tc>
          <w:tcPr>
            <w:tcW w:w="870" w:type="dxa"/>
            <w:vMerge w:val="restart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N п/п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Единица измерения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06E0D" w:rsidRPr="00DF6A59" w:rsidTr="001C0DE4">
        <w:trPr>
          <w:trHeight w:val="51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DF6A59">
              <w:rPr>
                <w:kern w:val="0"/>
                <w:sz w:val="28"/>
                <w:szCs w:val="28"/>
              </w:rPr>
              <w:t>2024 год</w:t>
            </w:r>
          </w:p>
        </w:tc>
      </w:tr>
      <w:tr w:rsidR="00606E0D" w:rsidRPr="00DF6A59" w:rsidTr="001C0DE4">
        <w:trPr>
          <w:trHeight w:val="375"/>
        </w:trPr>
        <w:tc>
          <w:tcPr>
            <w:tcW w:w="870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949F9" w:rsidRPr="00DF6A59" w:rsidTr="001C0DE4">
        <w:trPr>
          <w:trHeight w:val="405"/>
        </w:trPr>
        <w:tc>
          <w:tcPr>
            <w:tcW w:w="15328" w:type="dxa"/>
            <w:gridSpan w:val="11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Цель 1 Программы Грачевского муниципального района Ставропольского края «Развитие образования в Грачевском муниципальном районе Ставропольского края»</w:t>
            </w:r>
          </w:p>
        </w:tc>
      </w:tr>
      <w:tr w:rsidR="00E949F9" w:rsidRPr="00DF6A59" w:rsidTr="001C0DE4">
        <w:trPr>
          <w:trHeight w:val="750"/>
        </w:trPr>
        <w:tc>
          <w:tcPr>
            <w:tcW w:w="15328" w:type="dxa"/>
            <w:gridSpan w:val="11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      </w:r>
          </w:p>
        </w:tc>
      </w:tr>
      <w:tr w:rsidR="00E949F9" w:rsidRPr="00DF6A59" w:rsidTr="001C0DE4">
        <w:trPr>
          <w:trHeight w:val="281"/>
        </w:trPr>
        <w:tc>
          <w:tcPr>
            <w:tcW w:w="15328" w:type="dxa"/>
            <w:gridSpan w:val="11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1. Индикатор достижения цели Программы</w:t>
            </w:r>
          </w:p>
        </w:tc>
      </w:tr>
      <w:tr w:rsidR="00606E0D" w:rsidRPr="00DF6A59" w:rsidTr="001C0DE4">
        <w:trPr>
          <w:trHeight w:val="839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Уровень удовлетворённости населения Грачевского муниципального района Ставропольского края качеством: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06E0D" w:rsidRPr="00DF6A59" w:rsidTr="001C0DE4">
        <w:trPr>
          <w:trHeight w:val="269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1.1.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96,50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97,30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97,50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97,55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97,57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97,58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97,60</w:t>
            </w:r>
          </w:p>
        </w:tc>
      </w:tr>
      <w:tr w:rsidR="00606E0D" w:rsidRPr="00DF6A59" w:rsidTr="001C0DE4">
        <w:trPr>
          <w:trHeight w:val="423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1.2.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69,50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73,00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75,00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75,50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75,70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75,80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76,00</w:t>
            </w:r>
          </w:p>
        </w:tc>
      </w:tr>
      <w:tr w:rsidR="00606E0D" w:rsidRPr="00DF6A59" w:rsidTr="001C0DE4">
        <w:trPr>
          <w:trHeight w:val="224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1.3.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дополнительного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84,50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85,05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85,06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85,07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85,07</w:t>
            </w:r>
          </w:p>
        </w:tc>
      </w:tr>
      <w:tr w:rsidR="00E949F9" w:rsidRPr="00DF6A59" w:rsidTr="001C0DE4">
        <w:trPr>
          <w:trHeight w:val="375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1. Подпрограмма «Развитие дошкольного, общего и дополнительного образования в Грачевском муниципальном районе Ставропольского края»</w:t>
            </w:r>
          </w:p>
        </w:tc>
      </w:tr>
      <w:tr w:rsidR="00E949F9" w:rsidRPr="00DF6A59" w:rsidTr="001C0DE4">
        <w:trPr>
          <w:trHeight w:val="750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lastRenderedPageBreak/>
              <w:t>Задача 1 Подпрограммы «Развитие дошкольного, общего и дополнительного образования в Грачевском муниципальном районе Ставропольского края» муниципальной программы «Развитие образования в Грачёвском муниципальном районе Ставропольском крае» Программы</w:t>
            </w:r>
          </w:p>
        </w:tc>
      </w:tr>
      <w:tr w:rsidR="00E949F9" w:rsidRPr="00DF6A59" w:rsidTr="001C0DE4">
        <w:trPr>
          <w:trHeight w:val="416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Повышение доступности и качества дошкольного, начального общего, основного общего, среднего общего и дополнительного образования в Грачевском муниципальном районе</w:t>
            </w:r>
          </w:p>
        </w:tc>
      </w:tr>
      <w:tr w:rsidR="00E949F9" w:rsidRPr="00DF6A59" w:rsidTr="001C0DE4">
        <w:trPr>
          <w:trHeight w:val="337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Показатели решения задачи 1 подпрограммы</w:t>
            </w:r>
          </w:p>
        </w:tc>
      </w:tr>
      <w:tr w:rsidR="001C0DE4" w:rsidRPr="00DF6A59" w:rsidTr="001C0DE4">
        <w:trPr>
          <w:trHeight w:val="244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Доступность дошкольного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C22F1" w:rsidRPr="00DF6A59" w:rsidTr="001C0DE4">
        <w:trPr>
          <w:trHeight w:val="952"/>
        </w:trPr>
        <w:tc>
          <w:tcPr>
            <w:tcW w:w="870" w:type="dxa"/>
            <w:shd w:val="clear" w:color="auto" w:fill="auto"/>
            <w:hideMark/>
          </w:tcPr>
          <w:p w:rsidR="00CC22F1" w:rsidRDefault="00CC22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CC22F1" w:rsidRPr="00DF6A59" w:rsidRDefault="00CC22F1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Охват детей дошкольными образовательными организациями в возрасте от 2 месяцев до 7 лет включительно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Pr="00DF6A59" w:rsidRDefault="00CC22F1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CC22F1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Default="00CC22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Default="00CC22F1">
            <w:r w:rsidRPr="0001040D"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Default="00CC22F1">
            <w:r w:rsidRPr="0001040D"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3" w:type="dxa"/>
            <w:shd w:val="clear" w:color="auto" w:fill="auto"/>
            <w:hideMark/>
          </w:tcPr>
          <w:p w:rsidR="00CC22F1" w:rsidRDefault="00CC22F1">
            <w:r w:rsidRPr="0001040D"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Default="00CC22F1">
            <w:r w:rsidRPr="0001040D"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Default="00CC22F1">
            <w:r w:rsidRPr="0001040D">
              <w:rPr>
                <w:color w:val="000000"/>
                <w:sz w:val="28"/>
                <w:szCs w:val="28"/>
              </w:rPr>
              <w:t>59,84</w:t>
            </w:r>
          </w:p>
        </w:tc>
        <w:tc>
          <w:tcPr>
            <w:tcW w:w="992" w:type="dxa"/>
            <w:shd w:val="clear" w:color="auto" w:fill="auto"/>
            <w:hideMark/>
          </w:tcPr>
          <w:p w:rsidR="00CC22F1" w:rsidRDefault="00CC22F1">
            <w:r w:rsidRPr="0001040D">
              <w:rPr>
                <w:color w:val="000000"/>
                <w:sz w:val="28"/>
                <w:szCs w:val="28"/>
              </w:rPr>
              <w:t>59,84</w:t>
            </w:r>
          </w:p>
        </w:tc>
      </w:tr>
      <w:tr w:rsidR="001C0DE4" w:rsidRPr="00DF6A59" w:rsidTr="001C0DE4">
        <w:trPr>
          <w:trHeight w:val="1110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15,56</w:t>
            </w:r>
          </w:p>
        </w:tc>
      </w:tr>
      <w:tr w:rsidR="001C0DE4" w:rsidRPr="00DF6A59" w:rsidTr="001C0DE4">
        <w:trPr>
          <w:trHeight w:val="665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14,93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15,16</w:t>
            </w:r>
          </w:p>
        </w:tc>
      </w:tr>
      <w:tr w:rsidR="001C0DE4" w:rsidRPr="00DF6A59" w:rsidTr="001C0DE4">
        <w:trPr>
          <w:trHeight w:val="1462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750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детей охваченных трехразовым питанием в дошкольных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0E55B3" w:rsidRPr="00DF6A59" w:rsidTr="001C0DE4">
        <w:trPr>
          <w:trHeight w:val="487"/>
        </w:trPr>
        <w:tc>
          <w:tcPr>
            <w:tcW w:w="870" w:type="dxa"/>
            <w:shd w:val="clear" w:color="auto" w:fill="auto"/>
            <w:hideMark/>
          </w:tcPr>
          <w:p w:rsidR="000E55B3" w:rsidRDefault="000E5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0E55B3" w:rsidRPr="00DF6A59" w:rsidRDefault="000E55B3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Охват детей начальным общим, основным общим и средним общим образованием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Pr="00DF6A59" w:rsidRDefault="000E55B3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76,94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76,95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76,96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76,97</w:t>
            </w:r>
          </w:p>
        </w:tc>
        <w:tc>
          <w:tcPr>
            <w:tcW w:w="993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76,98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76,99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77,00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77,01</w:t>
            </w:r>
          </w:p>
        </w:tc>
      </w:tr>
      <w:tr w:rsidR="000E55B3" w:rsidRPr="00DF6A59" w:rsidTr="001C0DE4">
        <w:trPr>
          <w:trHeight w:val="1732"/>
        </w:trPr>
        <w:tc>
          <w:tcPr>
            <w:tcW w:w="870" w:type="dxa"/>
            <w:shd w:val="clear" w:color="auto" w:fill="auto"/>
            <w:hideMark/>
          </w:tcPr>
          <w:p w:rsidR="000E55B3" w:rsidRDefault="000E5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0E55B3" w:rsidRPr="00DF6A59" w:rsidRDefault="000E55B3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Pr="00DF6A59" w:rsidRDefault="000E55B3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74,69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75,05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76,30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993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55B3" w:rsidRDefault="000E55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799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Удельный вес численности лиц, занимающихся во вторую и третью смены, в общей численности учащихся общеобразовательных организаций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C0DE4" w:rsidRPr="00DF6A59" w:rsidTr="001C0DE4">
        <w:trPr>
          <w:trHeight w:val="755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12,67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13,12</w:t>
            </w:r>
          </w:p>
        </w:tc>
      </w:tr>
      <w:tr w:rsidR="001C0DE4" w:rsidRPr="00DF6A59" w:rsidTr="001C0DE4">
        <w:trPr>
          <w:trHeight w:val="978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23,64</w:t>
            </w:r>
          </w:p>
        </w:tc>
      </w:tr>
      <w:tr w:rsidR="001C0DE4" w:rsidRPr="00DF6A59" w:rsidTr="001C0DE4">
        <w:trPr>
          <w:trHeight w:val="1129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867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Удельный вес лиц, обеспеченных горячим питанием, в общей численности детей обучающихся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62,85</w:t>
            </w:r>
          </w:p>
        </w:tc>
      </w:tr>
      <w:tr w:rsidR="001C0DE4" w:rsidRPr="00DF6A59" w:rsidTr="001C0DE4">
        <w:trPr>
          <w:trHeight w:val="968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работников муниципальных образовательных учреждений прошедших обязательные медицинские осмотры (обследования)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1226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Удельный вес педагогических работников, работающих в сельской местности, получивших меры социальной поддержки по оплате жилых помещений, отопления и освещения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695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Число организаций, в которых осуществляется охрана путем приема сигнала "Тревога" по мобильной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</w:tr>
      <w:tr w:rsidR="001C0DE4" w:rsidRPr="00DF6A59" w:rsidTr="001C0DE4">
        <w:trPr>
          <w:trHeight w:val="676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организаций, в которых  установлен программно-аппаратный противопожарный комплекс ПАК "Стрелец-Мониторинг"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53,85</w:t>
            </w:r>
          </w:p>
        </w:tc>
      </w:tr>
      <w:tr w:rsidR="001C0DE4" w:rsidRPr="00DF6A59" w:rsidTr="001C0DE4">
        <w:trPr>
          <w:trHeight w:val="1510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26,99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27,01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27,02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27,02</w:t>
            </w:r>
          </w:p>
        </w:tc>
      </w:tr>
      <w:tr w:rsidR="001C0DE4" w:rsidRPr="00DF6A59" w:rsidTr="001C0DE4">
        <w:trPr>
          <w:trHeight w:val="1482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1C0DE4" w:rsidRPr="00DF6A59" w:rsidTr="001C0DE4">
        <w:trPr>
          <w:trHeight w:val="603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замененных оконных блоков в общем количестве оконных блоков, требующих замены в 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21,63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33,44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0262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75,00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1420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Увеличение доли обучающихся общеобразовательных организаций, занимающихся физической культурой и спортом во внеурочное время (по сравнению с предыдущим годом), в том числе обучающихся по программе: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 </w:t>
            </w:r>
          </w:p>
        </w:tc>
      </w:tr>
      <w:tr w:rsidR="001C0DE4" w:rsidRPr="00DF6A59" w:rsidTr="001C0DE4">
        <w:trPr>
          <w:trHeight w:val="182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21.1.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начального общего образования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0,71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1,24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0262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4,46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5,30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5,31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5,32</w:t>
            </w:r>
          </w:p>
        </w:tc>
      </w:tr>
      <w:tr w:rsidR="001C0DE4" w:rsidRPr="00DF6A59" w:rsidTr="001C0DE4">
        <w:trPr>
          <w:trHeight w:val="405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21.2.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0,64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1,26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2,80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3,20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3,50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3,51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3,52</w:t>
            </w:r>
          </w:p>
        </w:tc>
      </w:tr>
      <w:tr w:rsidR="001C0DE4" w:rsidRPr="00DF6A59" w:rsidTr="001C0DE4">
        <w:trPr>
          <w:trHeight w:val="279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21.3.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3,46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7,27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0262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10,50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10,80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11,01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11,02</w:t>
            </w:r>
          </w:p>
        </w:tc>
      </w:tr>
      <w:tr w:rsidR="001C0DE4" w:rsidRPr="00DF6A59" w:rsidTr="001C0DE4">
        <w:trPr>
          <w:trHeight w:val="1426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Default="001C0DE4" w:rsidP="00FB75F9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объектов муниципальных общеобразовательных учреждений  где осуществлен ремонт кровель, в общем количестве объектов муниципальных общеобразовательных учреждений Грачевского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17,65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35,29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47,06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52,94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58,82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64,71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70,59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sz w:val="28"/>
                <w:szCs w:val="28"/>
              </w:rPr>
            </w:pPr>
            <w:r w:rsidRPr="00D87487">
              <w:rPr>
                <w:sz w:val="28"/>
                <w:szCs w:val="28"/>
              </w:rPr>
              <w:t>76,47</w:t>
            </w:r>
          </w:p>
        </w:tc>
      </w:tr>
      <w:tr w:rsidR="001C0DE4" w:rsidRPr="00DF6A59" w:rsidTr="001C0DE4">
        <w:trPr>
          <w:trHeight w:val="964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Default="001C0DE4" w:rsidP="00FB75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детей образовательными программами цифрового и гуманитарного профилей, способствующих формированию современных компетенций и навыков у детей, в том числе по предметным областям: "Технология", "Информатика", </w:t>
            </w:r>
            <w:r>
              <w:rPr>
                <w:sz w:val="28"/>
                <w:szCs w:val="28"/>
              </w:rPr>
              <w:lastRenderedPageBreak/>
              <w:t>"Основы безопасности жизнедеятельности", другим предметным областям, а так же внеурочной деятельности в рамках реализации дополнительных общеобразовательных программ в связи с созданием Центра в рамках федерального проекта "Современная школа" национального проекта "Образование"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 w:rsidP="00FB75F9">
            <w:pPr>
              <w:jc w:val="center"/>
            </w:pPr>
            <w:r w:rsidRPr="004E17B7">
              <w:rPr>
                <w:color w:val="000000"/>
                <w:kern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897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Default="001C0DE4" w:rsidP="00FB75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муниципальных организаций, в которых проведена работа по благоустройству территории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Default="001C0DE4" w:rsidP="00FB75F9">
            <w:pPr>
              <w:jc w:val="center"/>
            </w:pPr>
            <w:r w:rsidRPr="004E17B7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7,69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15,38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23,08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30,77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38,46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87487" w:rsidRDefault="001C0DE4">
            <w:pPr>
              <w:jc w:val="right"/>
              <w:rPr>
                <w:bCs/>
                <w:sz w:val="28"/>
                <w:szCs w:val="28"/>
              </w:rPr>
            </w:pPr>
            <w:r w:rsidRPr="00D87487">
              <w:rPr>
                <w:bCs/>
                <w:sz w:val="28"/>
                <w:szCs w:val="28"/>
              </w:rPr>
              <w:t>46,15</w:t>
            </w:r>
          </w:p>
        </w:tc>
      </w:tr>
      <w:tr w:rsidR="001C0DE4" w:rsidRPr="00DF6A59" w:rsidTr="001C0DE4">
        <w:trPr>
          <w:trHeight w:val="971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1,00</w:t>
            </w:r>
          </w:p>
        </w:tc>
      </w:tr>
      <w:tr w:rsidR="001C0DE4" w:rsidRPr="00DF6A59" w:rsidTr="001C0DE4">
        <w:trPr>
          <w:trHeight w:val="1838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1696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  <w:tr w:rsidR="001C0DE4" w:rsidRPr="00DF6A59" w:rsidTr="001C0DE4">
        <w:trPr>
          <w:trHeight w:val="983"/>
        </w:trPr>
        <w:tc>
          <w:tcPr>
            <w:tcW w:w="870" w:type="dxa"/>
            <w:shd w:val="clear" w:color="auto" w:fill="auto"/>
            <w:hideMark/>
          </w:tcPr>
          <w:p w:rsidR="001C0DE4" w:rsidRDefault="001C0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8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Удельный вес детей-инвалидов, получающих образование на дому с использованием дистанционных образовательных технологий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C0DE4" w:rsidRPr="00DF6A59" w:rsidRDefault="001C0DE4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  <w:tr w:rsidR="00E949F9" w:rsidRPr="00DF6A59" w:rsidTr="001C0DE4">
        <w:trPr>
          <w:trHeight w:val="750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lastRenderedPageBreak/>
              <w:t xml:space="preserve">Задача </w:t>
            </w:r>
            <w:r w:rsidR="00D965A6">
              <w:rPr>
                <w:color w:val="000000"/>
                <w:kern w:val="0"/>
                <w:sz w:val="28"/>
                <w:szCs w:val="28"/>
              </w:rPr>
              <w:t>2</w:t>
            </w:r>
            <w:r w:rsidRPr="00DF6A59">
              <w:rPr>
                <w:color w:val="000000"/>
                <w:kern w:val="0"/>
                <w:sz w:val="28"/>
                <w:szCs w:val="28"/>
              </w:rPr>
              <w:t xml:space="preserve"> Подпрограммы 1 «Развитие дошкольного, общего и дополнительного образования в Грачевском муниципальном районе Ставропольского края» муниципальной программы «Развитие образования в Грачёвском муниципальном районе Ставропольском крае» Программы</w:t>
            </w:r>
          </w:p>
        </w:tc>
      </w:tr>
      <w:tr w:rsidR="00E949F9" w:rsidRPr="00DF6A59" w:rsidTr="001C0DE4">
        <w:trPr>
          <w:trHeight w:val="405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Развитие интеллектуального и творческого потенциала детей и молодежи.</w:t>
            </w:r>
          </w:p>
        </w:tc>
      </w:tr>
      <w:tr w:rsidR="00E949F9" w:rsidRPr="00DF6A59" w:rsidTr="001C0DE4">
        <w:trPr>
          <w:trHeight w:val="225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1C0DE4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 xml:space="preserve">Показатели решения задачи </w:t>
            </w:r>
            <w:r w:rsidR="001C0DE4">
              <w:rPr>
                <w:color w:val="000000"/>
                <w:kern w:val="0"/>
                <w:sz w:val="28"/>
                <w:szCs w:val="28"/>
              </w:rPr>
              <w:t>2</w:t>
            </w:r>
            <w:r w:rsidRPr="00DF6A59">
              <w:rPr>
                <w:color w:val="000000"/>
                <w:kern w:val="0"/>
                <w:sz w:val="28"/>
                <w:szCs w:val="28"/>
              </w:rPr>
              <w:t xml:space="preserve"> подпрограммы</w:t>
            </w:r>
          </w:p>
        </w:tc>
      </w:tr>
      <w:tr w:rsidR="00606E0D" w:rsidRPr="00DF6A59" w:rsidTr="001C0DE4">
        <w:trPr>
          <w:trHeight w:val="2122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Количество детей награжденные призами (в денежном выражении) учащихся – отличников учебы, одаренных учащихся, достигших высоких результатов во внеурочной и творческой деятельности, в том числе из малообеспеченных семей, выпускников, получивших при окончании средних общеобразовательных школ района аттестаты о среднем общем образовании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695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705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706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705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D965A6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706</w:t>
            </w:r>
          </w:p>
        </w:tc>
      </w:tr>
      <w:tr w:rsidR="00D965A6" w:rsidRPr="00DF6A59" w:rsidTr="001C0DE4">
        <w:trPr>
          <w:trHeight w:val="839"/>
        </w:trPr>
        <w:tc>
          <w:tcPr>
            <w:tcW w:w="870" w:type="dxa"/>
            <w:shd w:val="clear" w:color="auto" w:fill="auto"/>
            <w:hideMark/>
          </w:tcPr>
          <w:p w:rsidR="00D965A6" w:rsidRPr="00DF6A59" w:rsidRDefault="00D965A6" w:rsidP="00D965A6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D965A6" w:rsidRPr="00DF6A59" w:rsidRDefault="00D965A6" w:rsidP="00D87487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Численность детей охваченных летним отдыхом и оздоровлением детей в пришкольных лагерях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Pr="00DF6A59" w:rsidRDefault="00D965A6" w:rsidP="00D87487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3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</w:t>
            </w:r>
          </w:p>
        </w:tc>
      </w:tr>
      <w:tr w:rsidR="00D965A6" w:rsidRPr="00DF6A59" w:rsidTr="001C0DE4">
        <w:trPr>
          <w:trHeight w:val="704"/>
        </w:trPr>
        <w:tc>
          <w:tcPr>
            <w:tcW w:w="870" w:type="dxa"/>
            <w:shd w:val="clear" w:color="auto" w:fill="auto"/>
            <w:hideMark/>
          </w:tcPr>
          <w:p w:rsidR="00D965A6" w:rsidRPr="00DF6A59" w:rsidRDefault="00D965A6" w:rsidP="00D87487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D965A6" w:rsidRPr="00DF6A59" w:rsidRDefault="00D965A6" w:rsidP="00D87487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Численность детей охваченных летним отдыхом и оздоровлением детей в загородных лагерях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Pr="00DF6A59" w:rsidRDefault="00D965A6" w:rsidP="00D87487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D965A6" w:rsidRDefault="00D965A6" w:rsidP="00D965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E949F9" w:rsidRPr="00DF6A59" w:rsidTr="001C0DE4">
        <w:trPr>
          <w:trHeight w:val="365"/>
        </w:trPr>
        <w:tc>
          <w:tcPr>
            <w:tcW w:w="15328" w:type="dxa"/>
            <w:gridSpan w:val="11"/>
            <w:shd w:val="clear" w:color="auto" w:fill="auto"/>
            <w:vAlign w:val="bottom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2. Индикатор достижения цели Программы</w:t>
            </w:r>
          </w:p>
        </w:tc>
      </w:tr>
      <w:tr w:rsidR="00606E0D" w:rsidRPr="00DF6A59" w:rsidTr="001C0DE4">
        <w:trPr>
          <w:trHeight w:val="1136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 в Грачевском муниципальном районе которые охвачены различными формами семейного устройства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  <w:tr w:rsidR="00E949F9" w:rsidRPr="00DF6A59" w:rsidTr="001C0DE4">
        <w:trPr>
          <w:trHeight w:val="805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2. 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«Развитие образования в Грачевском муниципальном районе Ставропольского края»</w:t>
            </w:r>
          </w:p>
        </w:tc>
      </w:tr>
      <w:tr w:rsidR="00E949F9" w:rsidRPr="00DF6A59" w:rsidTr="001C0DE4">
        <w:trPr>
          <w:trHeight w:val="783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Задача 1 подпрограммы 2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«Развитие образования в Грачевском муниципальном районе Ставропольского края» Программы</w:t>
            </w:r>
          </w:p>
        </w:tc>
      </w:tr>
      <w:tr w:rsidR="00E949F9" w:rsidRPr="00DF6A59" w:rsidTr="001C0DE4">
        <w:trPr>
          <w:trHeight w:val="494"/>
        </w:trPr>
        <w:tc>
          <w:tcPr>
            <w:tcW w:w="15328" w:type="dxa"/>
            <w:gridSpan w:val="11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Создание в Грачевском муниципальном районе условий для обеспечения законных прав и интересов детей с ограниченными возможностями здоровья, детей-инвалидов, детей-сирот  и детей, оставшихся без попечения родителей</w:t>
            </w:r>
          </w:p>
        </w:tc>
      </w:tr>
      <w:tr w:rsidR="00606E0D" w:rsidRPr="00DF6A59" w:rsidTr="001C0DE4">
        <w:trPr>
          <w:trHeight w:val="1653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родителей, которым выплачиваются денежные средства на содержание ребёнка опекуну от общей численности детей, оставшихся без попечения родителей, в Грачевском муниципальном районе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  <w:tr w:rsidR="00606E0D" w:rsidRPr="00DF6A59" w:rsidTr="001C0DE4">
        <w:trPr>
          <w:trHeight w:val="1819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детей-сирот и детей, оставшихся без попечения родителей, которым выплачиваются денежные средства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  <w:tr w:rsidR="00606E0D" w:rsidRPr="00DF6A59" w:rsidTr="001C0DE4">
        <w:trPr>
          <w:trHeight w:val="779"/>
        </w:trPr>
        <w:tc>
          <w:tcPr>
            <w:tcW w:w="870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Доля детей, на которых осуществляется выплата единовременного пособия усыновителям в возрасте от 7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F6A59" w:rsidRPr="00DF6A59" w:rsidRDefault="00DF6A59" w:rsidP="00E949F9">
            <w:pPr>
              <w:widowControl/>
              <w:suppressAutoHyphens w:val="0"/>
              <w:autoSpaceDN/>
              <w:spacing w:line="24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DF6A59">
              <w:rPr>
                <w:color w:val="000000"/>
                <w:kern w:val="0"/>
                <w:sz w:val="28"/>
                <w:szCs w:val="28"/>
              </w:rPr>
              <w:t>100,00</w:t>
            </w:r>
          </w:p>
        </w:tc>
      </w:tr>
    </w:tbl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DF6A59" w:rsidRDefault="00DF6A59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DF6A59" w:rsidRDefault="00DF6A59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DF6A59" w:rsidRDefault="00DF6A59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DF6A59" w:rsidRDefault="00DF6A59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1C0DE4" w:rsidRDefault="001C0DE4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DF6A59" w:rsidRDefault="00DF6A59" w:rsidP="00695E53">
      <w:pPr>
        <w:pStyle w:val="Standard"/>
        <w:suppressAutoHyphens w:val="0"/>
        <w:spacing w:line="240" w:lineRule="exact"/>
        <w:ind w:left="7371"/>
        <w:jc w:val="left"/>
        <w:rPr>
          <w:lang w:val="ru-RU"/>
        </w:rPr>
      </w:pPr>
    </w:p>
    <w:p w:rsidR="00695E53" w:rsidRPr="0057345A" w:rsidRDefault="00BC0D25" w:rsidP="00695E53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2" w:history="1">
        <w:r w:rsidR="00695E5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DF6A59">
          <w:rPr>
            <w:rFonts w:cs="Times New Roman"/>
            <w:sz w:val="28"/>
            <w:szCs w:val="28"/>
            <w:lang w:val="ru-RU"/>
          </w:rPr>
          <w:t>5</w:t>
        </w:r>
      </w:hyperlink>
    </w:p>
    <w:p w:rsidR="00695E53" w:rsidRPr="0057345A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ПЕРЕЧЕНЬ</w:t>
      </w:r>
    </w:p>
    <w:p w:rsidR="00695E53" w:rsidRPr="0057345A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основных мероприятий подпрограмм муниципальной программы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tbl>
      <w:tblPr>
        <w:tblW w:w="150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317"/>
        <w:gridCol w:w="2977"/>
        <w:gridCol w:w="2268"/>
        <w:gridCol w:w="1579"/>
        <w:gridCol w:w="1579"/>
        <w:gridCol w:w="2370"/>
      </w:tblGrid>
      <w:tr w:rsidR="002278C5" w:rsidRPr="002278C5" w:rsidTr="002278C5">
        <w:trPr>
          <w:trHeight w:val="495"/>
        </w:trPr>
        <w:tc>
          <w:tcPr>
            <w:tcW w:w="955" w:type="dxa"/>
            <w:vMerge w:val="restart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N п/п</w:t>
            </w:r>
          </w:p>
        </w:tc>
        <w:tc>
          <w:tcPr>
            <w:tcW w:w="3317" w:type="dxa"/>
            <w:vMerge w:val="restart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2278C5">
              <w:rPr>
                <w:kern w:val="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58" w:type="dxa"/>
            <w:gridSpan w:val="2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Срок</w:t>
            </w:r>
          </w:p>
        </w:tc>
        <w:tc>
          <w:tcPr>
            <w:tcW w:w="2370" w:type="dxa"/>
            <w:vMerge w:val="restart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278C5" w:rsidRPr="002278C5" w:rsidTr="00E949F9">
        <w:trPr>
          <w:trHeight w:val="1482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shd w:val="clear" w:color="auto" w:fill="auto"/>
            <w:vAlign w:val="center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2370" w:type="dxa"/>
            <w:vMerge/>
            <w:shd w:val="clear" w:color="auto" w:fill="auto"/>
            <w:vAlign w:val="center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278C5" w:rsidRPr="002278C5" w:rsidTr="002278C5">
        <w:trPr>
          <w:trHeight w:val="375"/>
        </w:trPr>
        <w:tc>
          <w:tcPr>
            <w:tcW w:w="955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70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2278C5" w:rsidRPr="002278C5" w:rsidTr="00E949F9">
        <w:trPr>
          <w:trHeight w:val="419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Цель 1 Программы Грачевского муниципального района Ставропольского края «Развитие образования в Грачевском муниципальном районе Ставропольского края»</w:t>
            </w:r>
          </w:p>
        </w:tc>
      </w:tr>
      <w:tr w:rsidR="002278C5" w:rsidRPr="002278C5" w:rsidTr="002278C5">
        <w:trPr>
          <w:trHeight w:val="840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      </w:r>
          </w:p>
        </w:tc>
      </w:tr>
      <w:tr w:rsidR="002278C5" w:rsidRPr="002278C5" w:rsidTr="002278C5">
        <w:trPr>
          <w:trHeight w:val="540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1. Подпрограмма «Развитие дошкольного, общего и дополнительного образования в Грачевском муниципальном районе Ставропольского края»</w:t>
            </w:r>
          </w:p>
        </w:tc>
      </w:tr>
      <w:tr w:rsidR="002278C5" w:rsidRPr="002278C5" w:rsidTr="002278C5">
        <w:trPr>
          <w:trHeight w:val="855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Задача 1 Подпрограммы «Развитие дошкольного, общего и дополнительного образования в Грачевском муниципальном районе Ставропольского края» муниципальной программы «Развитие образования в Грачёвском муниципальном районе Ставропольском крае» Программы</w:t>
            </w:r>
          </w:p>
        </w:tc>
      </w:tr>
      <w:tr w:rsidR="002278C5" w:rsidRPr="002278C5" w:rsidTr="00E949F9">
        <w:trPr>
          <w:trHeight w:val="487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Повышение доступности и качества дошкольного, начального общего, основного общего, среднего общего и дополнительного образования в Грачевском муниципальном районе</w:t>
            </w:r>
          </w:p>
        </w:tc>
      </w:tr>
      <w:tr w:rsidR="00D965A6" w:rsidRPr="002278C5" w:rsidTr="00D965A6">
        <w:trPr>
          <w:trHeight w:val="2405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 xml:space="preserve">Основное мероприятие "Обеспечение предоставления бесплатного дошкольного образования" 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 администрации Грачевского муниципального района Ставропольского края (далее – отдел образования)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пункты 1-6, 16-17, 27, задачи 1, подпрограммы 1, приложения 1 к Программе</w:t>
            </w:r>
          </w:p>
        </w:tc>
      </w:tr>
      <w:tr w:rsidR="00D965A6" w:rsidRPr="002278C5" w:rsidTr="00D965A6">
        <w:trPr>
          <w:trHeight w:val="2010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 xml:space="preserve">Основное мероприятие "Обеспечение предоставления бесплатного общего и дополнительного образования" 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пункты 7-19, 28-30, задачи 1, подпрограммы 1, приложения 1 к Программе</w:t>
            </w:r>
          </w:p>
        </w:tc>
      </w:tr>
      <w:tr w:rsidR="00D965A6" w:rsidRPr="002278C5" w:rsidTr="00733D77">
        <w:trPr>
          <w:trHeight w:val="563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"Энергосбережение и повышение энергетической эффективности в муниципальных образовательных учреждениях"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20, задачи 1, подпрограммы 1, приложения 1 к Программе</w:t>
            </w:r>
          </w:p>
        </w:tc>
      </w:tr>
      <w:tr w:rsidR="00D965A6" w:rsidRPr="002278C5" w:rsidTr="001C0DE4">
        <w:trPr>
          <w:trHeight w:val="563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614AF9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614AF9">
              <w:rPr>
                <w:color w:val="000000"/>
                <w:kern w:val="0"/>
                <w:sz w:val="28"/>
                <w:szCs w:val="28"/>
              </w:rPr>
              <w:t>Основное мероприятие "Региональный проект "Успех каждого ребенка""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 xml:space="preserve">оказание (выполнение) государственных услуг (работ) государственными учреждениями Ставропольского края, иными </w:t>
            </w:r>
            <w:r w:rsidRPr="002278C5">
              <w:rPr>
                <w:color w:val="000000"/>
                <w:kern w:val="0"/>
                <w:sz w:val="28"/>
                <w:szCs w:val="28"/>
              </w:rPr>
              <w:lastRenderedPageBreak/>
              <w:t>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lastRenderedPageBreak/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21, задачи 1, подпрограммы 1, приложения 1 к Программе</w:t>
            </w:r>
          </w:p>
        </w:tc>
      </w:tr>
      <w:tr w:rsidR="00D965A6" w:rsidRPr="002278C5" w:rsidTr="002278C5">
        <w:trPr>
          <w:trHeight w:val="2010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"Ремонт кровель в муниципальных общеобразовательных организациях Грачевского муниципального района"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пункты 22, задачи 1, подпрограммы 1, приложения 1 к Программе</w:t>
            </w:r>
          </w:p>
        </w:tc>
      </w:tr>
      <w:tr w:rsidR="00D965A6" w:rsidRPr="002278C5" w:rsidTr="002278C5">
        <w:trPr>
          <w:trHeight w:val="2010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"Реализация мероприятий федерального проекта «Современная школа»"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23, задачи 1, подпрограммы 1, приложения 1 к Программе</w:t>
            </w:r>
          </w:p>
        </w:tc>
      </w:tr>
      <w:tr w:rsidR="00D965A6" w:rsidRPr="002278C5" w:rsidTr="00D965A6">
        <w:trPr>
          <w:trHeight w:val="421"/>
        </w:trPr>
        <w:tc>
          <w:tcPr>
            <w:tcW w:w="955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1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"Проведение работ по благоустройству территории муниципальных образовательных организаций"</w:t>
            </w:r>
          </w:p>
        </w:tc>
        <w:tc>
          <w:tcPr>
            <w:tcW w:w="2977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D965A6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D965A6" w:rsidRDefault="00D965A6" w:rsidP="00D965A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24, задачи 1, подпрограммы 1, приложения 1 к Программе</w:t>
            </w:r>
          </w:p>
        </w:tc>
      </w:tr>
      <w:tr w:rsidR="002278C5" w:rsidRPr="002278C5" w:rsidTr="00D965A6">
        <w:trPr>
          <w:trHeight w:val="781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4E7478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 xml:space="preserve">Задача </w:t>
            </w:r>
            <w:r w:rsidR="004E7478">
              <w:rPr>
                <w:color w:val="000000"/>
                <w:kern w:val="0"/>
                <w:sz w:val="28"/>
                <w:szCs w:val="28"/>
              </w:rPr>
              <w:t>2</w:t>
            </w:r>
            <w:r w:rsidRPr="002278C5">
              <w:rPr>
                <w:color w:val="000000"/>
                <w:kern w:val="0"/>
                <w:sz w:val="28"/>
                <w:szCs w:val="28"/>
              </w:rPr>
              <w:t xml:space="preserve"> Подпрограммы «Развитие дошкольного, общего и дополнительного образования в Грачевском муниципальном районе Ставропольского края» муниципальной программы «Развитие образования в Грачёвском муниципальном районе Ставропольском крае» Программы</w:t>
            </w:r>
          </w:p>
        </w:tc>
      </w:tr>
      <w:tr w:rsidR="002278C5" w:rsidRPr="002278C5" w:rsidTr="00D965A6">
        <w:trPr>
          <w:trHeight w:val="313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Развитие интеллектуального и творческого потенциала детей и молодежи.</w:t>
            </w:r>
          </w:p>
        </w:tc>
      </w:tr>
      <w:tr w:rsidR="002278C5" w:rsidRPr="002278C5" w:rsidTr="00D965A6">
        <w:trPr>
          <w:trHeight w:val="1590"/>
        </w:trPr>
        <w:tc>
          <w:tcPr>
            <w:tcW w:w="955" w:type="dxa"/>
            <w:shd w:val="clear" w:color="auto" w:fill="auto"/>
            <w:hideMark/>
          </w:tcPr>
          <w:p w:rsidR="002278C5" w:rsidRPr="002278C5" w:rsidRDefault="00D965A6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31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мероприятие" Обеспечение мероприятий по социальной поддержке  детей"</w:t>
            </w:r>
          </w:p>
        </w:tc>
        <w:tc>
          <w:tcPr>
            <w:tcW w:w="297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2278C5" w:rsidRPr="002278C5" w:rsidRDefault="002278C5" w:rsidP="00D965A6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пункт 1</w:t>
            </w:r>
            <w:r w:rsidR="00D965A6">
              <w:rPr>
                <w:color w:val="000000"/>
                <w:kern w:val="0"/>
                <w:sz w:val="28"/>
                <w:szCs w:val="28"/>
              </w:rPr>
              <w:t>-3</w:t>
            </w:r>
            <w:r w:rsidRPr="002278C5">
              <w:rPr>
                <w:color w:val="000000"/>
                <w:kern w:val="0"/>
                <w:sz w:val="28"/>
                <w:szCs w:val="28"/>
              </w:rPr>
              <w:t xml:space="preserve">, задачи </w:t>
            </w:r>
            <w:r w:rsidR="00D965A6">
              <w:rPr>
                <w:color w:val="000000"/>
                <w:kern w:val="0"/>
                <w:sz w:val="28"/>
                <w:szCs w:val="28"/>
              </w:rPr>
              <w:t>2</w:t>
            </w:r>
            <w:r w:rsidRPr="002278C5">
              <w:rPr>
                <w:color w:val="000000"/>
                <w:kern w:val="0"/>
                <w:sz w:val="28"/>
                <w:szCs w:val="28"/>
              </w:rPr>
              <w:t>, подпрограммы 1, приложения 1 к Программе</w:t>
            </w:r>
          </w:p>
        </w:tc>
      </w:tr>
      <w:tr w:rsidR="002278C5" w:rsidRPr="002278C5" w:rsidTr="00733D77">
        <w:trPr>
          <w:trHeight w:val="742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2. 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«Развитие образования в Грачевском муниципальном районе Ставропольского края»</w:t>
            </w:r>
          </w:p>
        </w:tc>
      </w:tr>
      <w:tr w:rsidR="002278C5" w:rsidRPr="002278C5" w:rsidTr="00733D77">
        <w:trPr>
          <w:trHeight w:val="852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Задача 1 подпрограммы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 муниципальной программы «Развитие образования в Грачевском муниципальном районе Ставропольского края» Программы</w:t>
            </w:r>
          </w:p>
        </w:tc>
      </w:tr>
      <w:tr w:rsidR="002278C5" w:rsidRPr="002278C5" w:rsidTr="00733D77">
        <w:trPr>
          <w:trHeight w:val="441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Создание в Грачевском муниципальном районе условий для обеспечения законных прав и интересов детей с ограниченными возможностями здоровья, детей-инвалидов, детей-сирот  и детей, оставшихся без попечения родителей</w:t>
            </w:r>
          </w:p>
        </w:tc>
      </w:tr>
      <w:tr w:rsidR="002278C5" w:rsidRPr="002278C5" w:rsidTr="00733D77">
        <w:trPr>
          <w:trHeight w:val="562"/>
        </w:trPr>
        <w:tc>
          <w:tcPr>
            <w:tcW w:w="955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297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оказание (выполнение) государственных услуг (работ) государственными учреждениями Ставропольского края, иными некоммерческими организациями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пункты 1-3, задачи 1, подпрограммы 2, приложения 1 к Программе</w:t>
            </w:r>
          </w:p>
        </w:tc>
      </w:tr>
      <w:tr w:rsidR="002278C5" w:rsidRPr="002278C5" w:rsidTr="00D965A6">
        <w:trPr>
          <w:trHeight w:val="279"/>
        </w:trPr>
        <w:tc>
          <w:tcPr>
            <w:tcW w:w="15045" w:type="dxa"/>
            <w:gridSpan w:val="7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3. Подпрограмма "Обеспечение реализации муниципальной программы Грачевского муниципального района Ставропольского края "Развитие образования в Грачевском муниципальном районе Ставропольского края " и общепрограммные мероприятия"</w:t>
            </w:r>
          </w:p>
        </w:tc>
      </w:tr>
      <w:tr w:rsidR="002278C5" w:rsidRPr="002278C5" w:rsidTr="00733D77">
        <w:trPr>
          <w:trHeight w:val="1618"/>
        </w:trPr>
        <w:tc>
          <w:tcPr>
            <w:tcW w:w="955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1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"Обеспечение функций органа местного самоуправления"</w:t>
            </w:r>
          </w:p>
        </w:tc>
        <w:tc>
          <w:tcPr>
            <w:tcW w:w="297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78C5" w:rsidRPr="002278C5" w:rsidTr="002278C5">
        <w:trPr>
          <w:trHeight w:val="2475"/>
        </w:trPr>
        <w:tc>
          <w:tcPr>
            <w:tcW w:w="955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1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Основное мероприятие "Обеспечение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297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78C5" w:rsidRPr="002278C5" w:rsidTr="00733D77">
        <w:trPr>
          <w:trHeight w:val="1583"/>
        </w:trPr>
        <w:tc>
          <w:tcPr>
            <w:tcW w:w="955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1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 xml:space="preserve">Основное мероприятие "Организация и осуществление деятельности по опеке и попечительству в области образования" </w:t>
            </w:r>
          </w:p>
        </w:tc>
        <w:tc>
          <w:tcPr>
            <w:tcW w:w="2977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79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2024 год</w:t>
            </w:r>
          </w:p>
        </w:tc>
        <w:tc>
          <w:tcPr>
            <w:tcW w:w="2370" w:type="dxa"/>
            <w:shd w:val="clear" w:color="auto" w:fill="auto"/>
            <w:hideMark/>
          </w:tcPr>
          <w:p w:rsidR="002278C5" w:rsidRPr="002278C5" w:rsidRDefault="002278C5" w:rsidP="00E949F9">
            <w:pPr>
              <w:widowControl/>
              <w:suppressAutoHyphens w:val="0"/>
              <w:autoSpaceDN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278C5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695E53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F13F6D" w:rsidRPr="0057345A" w:rsidRDefault="00BC0D25" w:rsidP="00F13F6D">
      <w:pPr>
        <w:pStyle w:val="Standard"/>
        <w:pageBreakBefore/>
        <w:suppressAutoHyphens w:val="0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3" w:history="1">
        <w:r w:rsidR="00F13F6D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F13F6D">
          <w:rPr>
            <w:rFonts w:cs="Times New Roman"/>
            <w:sz w:val="28"/>
            <w:szCs w:val="28"/>
            <w:lang w:val="ru-RU"/>
          </w:rPr>
          <w:t>6</w:t>
        </w:r>
      </w:hyperlink>
    </w:p>
    <w:p w:rsidR="00F13F6D" w:rsidRDefault="00F13F6D" w:rsidP="00F13F6D">
      <w:pPr>
        <w:pStyle w:val="Standard"/>
        <w:suppressAutoHyphens w:val="0"/>
        <w:spacing w:line="240" w:lineRule="exact"/>
        <w:ind w:left="7371"/>
        <w:jc w:val="left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F13F6D" w:rsidRDefault="00F13F6D" w:rsidP="00F13F6D">
      <w:pPr>
        <w:pStyle w:val="Standard"/>
        <w:suppressAutoHyphens w:val="0"/>
        <w:spacing w:line="240" w:lineRule="exact"/>
        <w:ind w:left="7371"/>
        <w:jc w:val="left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F13F6D" w:rsidRDefault="00F13F6D" w:rsidP="00F13F6D">
      <w:pPr>
        <w:pStyle w:val="Standard"/>
        <w:suppressAutoHyphens w:val="0"/>
        <w:spacing w:line="240" w:lineRule="exact"/>
        <w:ind w:left="7371"/>
        <w:jc w:val="left"/>
        <w:rPr>
          <w:rFonts w:eastAsia="Times New Roman" w:cs="Times New Roman"/>
          <w:color w:val="000000"/>
          <w:sz w:val="28"/>
          <w:szCs w:val="28"/>
          <w:lang w:val="ru-RU"/>
        </w:rPr>
      </w:pPr>
    </w:p>
    <w:tbl>
      <w:tblPr>
        <w:tblW w:w="15320" w:type="dxa"/>
        <w:tblInd w:w="94" w:type="dxa"/>
        <w:tblLook w:val="04A0" w:firstRow="1" w:lastRow="0" w:firstColumn="1" w:lastColumn="0" w:noHBand="0" w:noVBand="1"/>
      </w:tblPr>
      <w:tblGrid>
        <w:gridCol w:w="1000"/>
        <w:gridCol w:w="6640"/>
        <w:gridCol w:w="1280"/>
        <w:gridCol w:w="1280"/>
        <w:gridCol w:w="1280"/>
        <w:gridCol w:w="1280"/>
        <w:gridCol w:w="1280"/>
        <w:gridCol w:w="1280"/>
      </w:tblGrid>
      <w:tr w:rsidR="00F13F6D" w:rsidRPr="000D5AA7" w:rsidTr="00D87487">
        <w:trPr>
          <w:trHeight w:val="375"/>
        </w:trPr>
        <w:tc>
          <w:tcPr>
            <w:tcW w:w="1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F13F6D" w:rsidRPr="000D5AA7" w:rsidTr="00D87487">
        <w:trPr>
          <w:trHeight w:val="780"/>
        </w:trPr>
        <w:tc>
          <w:tcPr>
            <w:tcW w:w="1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о весовых коэффициентах, присвоенных целям Программы, задачам подпрограмм программы Грачевского муниципального района Ставропольского края «Развитие образования в Грачевском муниципальном районе Ставропольского края»</w:t>
            </w:r>
          </w:p>
        </w:tc>
      </w:tr>
      <w:tr w:rsidR="00F13F6D" w:rsidRPr="000D5AA7" w:rsidTr="00D8748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</w:tr>
      <w:tr w:rsidR="00F13F6D" w:rsidRPr="000D5AA7" w:rsidTr="00D87487">
        <w:trPr>
          <w:trHeight w:val="130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Цели Программы и задачи подпрограммы Программы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F13F6D" w:rsidRPr="000D5AA7" w:rsidTr="00D87487">
        <w:trPr>
          <w:trHeight w:val="51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sz w:val="28"/>
                <w:szCs w:val="28"/>
              </w:rPr>
            </w:pPr>
            <w:r w:rsidRPr="000D5AA7">
              <w:rPr>
                <w:sz w:val="28"/>
                <w:szCs w:val="28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sz w:val="28"/>
                <w:szCs w:val="28"/>
              </w:rPr>
            </w:pPr>
            <w:r w:rsidRPr="000D5AA7">
              <w:rPr>
                <w:sz w:val="28"/>
                <w:szCs w:val="28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sz w:val="28"/>
                <w:szCs w:val="28"/>
              </w:rPr>
            </w:pPr>
            <w:r w:rsidRPr="000D5AA7">
              <w:rPr>
                <w:sz w:val="28"/>
                <w:szCs w:val="28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sz w:val="28"/>
                <w:szCs w:val="28"/>
              </w:rPr>
            </w:pPr>
            <w:r w:rsidRPr="000D5AA7">
              <w:rPr>
                <w:sz w:val="28"/>
                <w:szCs w:val="28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sz w:val="28"/>
                <w:szCs w:val="28"/>
              </w:rPr>
            </w:pPr>
            <w:r w:rsidRPr="000D5AA7">
              <w:rPr>
                <w:sz w:val="28"/>
                <w:szCs w:val="28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6D" w:rsidRPr="000D5AA7" w:rsidRDefault="00F13F6D" w:rsidP="00D87487">
            <w:pPr>
              <w:jc w:val="center"/>
              <w:rPr>
                <w:sz w:val="28"/>
                <w:szCs w:val="28"/>
              </w:rPr>
            </w:pPr>
            <w:r w:rsidRPr="000D5AA7">
              <w:rPr>
                <w:sz w:val="28"/>
                <w:szCs w:val="28"/>
              </w:rPr>
              <w:t>2024 год</w:t>
            </w:r>
          </w:p>
        </w:tc>
      </w:tr>
      <w:tr w:rsidR="00F13F6D" w:rsidRPr="000D5AA7" w:rsidTr="00D87487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3F6D" w:rsidRPr="000D5AA7" w:rsidTr="00D87487">
        <w:trPr>
          <w:trHeight w:val="17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Цель "Создание условий для эффективного развития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F13F6D" w:rsidRPr="000D5AA7" w:rsidTr="00D87487">
        <w:trPr>
          <w:trHeight w:val="126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Задача "Повышение доступности и качества дошкольного, начального общего, основного общего, среднего общего и дополнительного образования в Грачевском муниципальном районе"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0,980</w:t>
            </w:r>
          </w:p>
        </w:tc>
      </w:tr>
      <w:tr w:rsidR="00F13F6D" w:rsidRPr="000D5AA7" w:rsidTr="00D87487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D5AA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Задача "Развитие интеллектуального и творческого потенциала детей и молодежи"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</w:t>
            </w:r>
          </w:p>
        </w:tc>
      </w:tr>
      <w:tr w:rsidR="00F13F6D" w:rsidRPr="000D5AA7" w:rsidTr="00D87487">
        <w:trPr>
          <w:trHeight w:val="16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Pr="000D5AA7" w:rsidRDefault="00F13F6D" w:rsidP="00D87487">
            <w:pPr>
              <w:jc w:val="center"/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D5AA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3F6D" w:rsidRPr="000D5AA7" w:rsidRDefault="00F13F6D" w:rsidP="00D87487">
            <w:pPr>
              <w:rPr>
                <w:color w:val="000000"/>
                <w:sz w:val="28"/>
                <w:szCs w:val="28"/>
              </w:rPr>
            </w:pPr>
            <w:r w:rsidRPr="000D5AA7">
              <w:rPr>
                <w:color w:val="000000"/>
                <w:sz w:val="28"/>
                <w:szCs w:val="28"/>
              </w:rPr>
              <w:t>Задача "Создание в Грачевском муниципальном районе условий для обеспечения законных прав и интересов детей с ограниченными возможностями здоровья, детей-инвалидов, детей-сирот  и детей, оставшихся без попечения родителей"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6D" w:rsidRDefault="00F13F6D" w:rsidP="00D8748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</w:tr>
    </w:tbl>
    <w:p w:rsidR="00F13F6D" w:rsidRPr="0057345A" w:rsidRDefault="00F13F6D" w:rsidP="00F13F6D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</w:p>
    <w:p w:rsidR="00695E53" w:rsidRPr="0057345A" w:rsidRDefault="00BC0D25" w:rsidP="00695E53">
      <w:pPr>
        <w:pStyle w:val="Standard"/>
        <w:pageBreakBefore/>
        <w:suppressAutoHyphens w:val="0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3" w:history="1">
        <w:r w:rsidR="00695E5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F13F6D">
          <w:rPr>
            <w:rFonts w:cs="Times New Roman"/>
            <w:sz w:val="28"/>
            <w:szCs w:val="28"/>
            <w:lang w:val="ru-RU"/>
          </w:rPr>
          <w:t>7</w:t>
        </w:r>
      </w:hyperlink>
    </w:p>
    <w:p w:rsidR="00695E53" w:rsidRPr="0057345A" w:rsidRDefault="00695E53" w:rsidP="00695E53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695E53" w:rsidRPr="0057345A" w:rsidRDefault="00695E53" w:rsidP="00695E53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ОБЪЕМЫ И ИСТОЧНИКИ</w:t>
      </w:r>
    </w:p>
    <w:p w:rsidR="00695E53" w:rsidRDefault="00695E53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EC1F99">
        <w:rPr>
          <w:rFonts w:cs="Times New Roman"/>
          <w:sz w:val="28"/>
          <w:szCs w:val="28"/>
          <w:lang w:val="ru-RU"/>
        </w:rPr>
        <w:t>финансового обеспечения  программы Грачевского муниципального района Ставропольского края «Развитие образования в Грачевском муниципальном районе Ставропольского края»</w:t>
      </w:r>
    </w:p>
    <w:p w:rsidR="00EE40BD" w:rsidRDefault="00EE40BD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EE40BD" w:rsidRDefault="00EE40BD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006"/>
        <w:gridCol w:w="3262"/>
        <w:gridCol w:w="3081"/>
        <w:gridCol w:w="1249"/>
        <w:gridCol w:w="1254"/>
        <w:gridCol w:w="1227"/>
        <w:gridCol w:w="1249"/>
        <w:gridCol w:w="1222"/>
        <w:gridCol w:w="1236"/>
      </w:tblGrid>
      <w:tr w:rsidR="00EE40BD" w:rsidRPr="00EE40BD" w:rsidTr="00EE40BD">
        <w:trPr>
          <w:trHeight w:val="613"/>
        </w:trPr>
        <w:tc>
          <w:tcPr>
            <w:tcW w:w="1460" w:type="dxa"/>
            <w:vMerge w:val="restart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N п/п</w:t>
            </w:r>
          </w:p>
        </w:tc>
        <w:tc>
          <w:tcPr>
            <w:tcW w:w="5920" w:type="dxa"/>
            <w:vMerge w:val="restart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360" w:type="dxa"/>
            <w:vMerge w:val="restart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4980" w:type="dxa"/>
            <w:gridSpan w:val="6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Объемы финансового обеспечения по годам (тыс. рублей)</w:t>
            </w:r>
          </w:p>
        </w:tc>
      </w:tr>
      <w:tr w:rsidR="00EE40BD" w:rsidRPr="00EE40BD" w:rsidTr="00EE40BD">
        <w:trPr>
          <w:trHeight w:val="585"/>
        </w:trPr>
        <w:tc>
          <w:tcPr>
            <w:tcW w:w="1460" w:type="dxa"/>
            <w:vMerge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6360" w:type="dxa"/>
            <w:vMerge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4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2019 год</w:t>
            </w:r>
          </w:p>
        </w:tc>
        <w:tc>
          <w:tcPr>
            <w:tcW w:w="256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2020 год</w:t>
            </w:r>
          </w:p>
        </w:tc>
        <w:tc>
          <w:tcPr>
            <w:tcW w:w="244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2021 год</w:t>
            </w:r>
          </w:p>
        </w:tc>
        <w:tc>
          <w:tcPr>
            <w:tcW w:w="254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2022 год</w:t>
            </w:r>
          </w:p>
        </w:tc>
        <w:tc>
          <w:tcPr>
            <w:tcW w:w="242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2023 год</w:t>
            </w:r>
          </w:p>
        </w:tc>
        <w:tc>
          <w:tcPr>
            <w:tcW w:w="248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2024 год</w:t>
            </w:r>
          </w:p>
        </w:tc>
      </w:tr>
      <w:tr w:rsidR="00EE40BD" w:rsidRPr="00EE40BD" w:rsidTr="00EE40BD">
        <w:trPr>
          <w:trHeight w:val="390"/>
        </w:trPr>
        <w:tc>
          <w:tcPr>
            <w:tcW w:w="146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</w:t>
            </w:r>
          </w:p>
        </w:tc>
        <w:tc>
          <w:tcPr>
            <w:tcW w:w="592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</w:t>
            </w:r>
          </w:p>
        </w:tc>
        <w:tc>
          <w:tcPr>
            <w:tcW w:w="636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</w:t>
            </w:r>
          </w:p>
        </w:tc>
        <w:tc>
          <w:tcPr>
            <w:tcW w:w="254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</w:t>
            </w:r>
          </w:p>
        </w:tc>
        <w:tc>
          <w:tcPr>
            <w:tcW w:w="256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</w:t>
            </w:r>
          </w:p>
        </w:tc>
        <w:tc>
          <w:tcPr>
            <w:tcW w:w="244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</w:t>
            </w:r>
          </w:p>
        </w:tc>
        <w:tc>
          <w:tcPr>
            <w:tcW w:w="254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</w:t>
            </w:r>
          </w:p>
        </w:tc>
        <w:tc>
          <w:tcPr>
            <w:tcW w:w="242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</w:t>
            </w:r>
          </w:p>
        </w:tc>
        <w:tc>
          <w:tcPr>
            <w:tcW w:w="2480" w:type="dxa"/>
            <w:vAlign w:val="center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Муниципальная программа Грачевского муниципального района Ставропольского края «Развитие образования в Грачевском муниципальном районе Ставропольского края» (далее – Программа)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434 692,54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416 738,29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432 535,82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433 649,44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381 713,16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381 713,16</w:t>
            </w:r>
          </w:p>
        </w:tc>
      </w:tr>
      <w:tr w:rsidR="00EE40BD" w:rsidRPr="00EE40BD" w:rsidTr="00EE40BD">
        <w:trPr>
          <w:trHeight w:val="1215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Средства бюджета Грачевского муниципального района (далее – местный бюджет), в том числе предусмотренные: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193 838,98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180 775,78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171 970,59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167 795,25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156 212,25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156 212,25</w:t>
            </w:r>
          </w:p>
        </w:tc>
      </w:tr>
      <w:tr w:rsidR="00EE40BD" w:rsidRPr="00EE40BD" w:rsidTr="00EE40BD">
        <w:trPr>
          <w:trHeight w:val="1095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 администрации Грачевского муниципального района Ставропольского края (далее  - отдел образования)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193 838,98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180 775,78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171 970,59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167 795,25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156 212,25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156 212,25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Средства краевого бюджета (далее – краевой бюджет), в том числе предусмотренные: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238 876,35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227 830,90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243 137,37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248 426,33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225 500,91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225 500,91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238 876,35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227 830,90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243 137,37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248 426,33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225 500,91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225 500,91</w:t>
            </w:r>
          </w:p>
        </w:tc>
      </w:tr>
      <w:tr w:rsidR="00EE40BD" w:rsidRPr="00EE40BD" w:rsidTr="00EE40BD">
        <w:trPr>
          <w:trHeight w:val="1200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Средства федерального бюджета (далее – федеральный бюджет), в том числе предусмотренные: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1 977,21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8 131,61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1 977,21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8 131,61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Подпрограмма " Развитие дошкольного, общего и дополнительного образования в Грачевском муниципальном районе Ставропольского края"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416 050,96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395 203,26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411 062,91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411 408,72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363 114,74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363 114,74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182 351,43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167 896,50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159 476,74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154 869,10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145 133,88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145 133,88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182 351,43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167 896,50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159 476,74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154 869,10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145 133,88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145 133,88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231 722,32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219 175,15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234 158,31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239 111,76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217 980,86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217 980,86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231 722,32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219 175,15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234 158,31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239 111,76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217 980,86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217 980,86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1 977,21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8 131,61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1 977,21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8 131,61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в том числе основные мероприятия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1.1.1.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141 420,62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136 778,25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144 401,96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143 687,42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135 918,55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135 918,55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79 594,18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75 138,84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79 601,11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77 747,49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69 054,22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69 054,22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79 594,18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75 138,84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79 601,11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77 747,49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69 054,22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69 054,22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61 826,44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61 639,40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64 800,85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65 939,93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66 864,33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66 864,33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61 826,44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61 639,40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64 800,85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65 939,93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66 864,33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66 864,33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1.1.2.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"Обеспечение предоставления бесплатного общего и дополнительного образования"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240 525,08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237 228,83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231 519,36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230 249,84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226 600,89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226 600,89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92 888,28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88 182,19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76 175,42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73 304,90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75 484,36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75 484,36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92 888,28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88 182,19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76 175,42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73 304,90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75 484,36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75 484,36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147 636,80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149 046,64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155 343,94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156 944,94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151 116,53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151 116,53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147 636,80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149 046,64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155 343,94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156 944,94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151 116,53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151 116,53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1.1.3.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мероприятие" Обеспечение мероприятий по социальной поддержке  детей"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2 313,11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1 805,00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2 002,15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2 002,15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595,30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595,30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2 313,11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1 805,00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2 002,15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2 002,15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595,30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595,30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2 313,11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1 805,00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2 002,15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2 002,15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595,30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595,30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1.1.4.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"Энергосбережение и повышение энергетической эффективности в муниципальных образовательных учреждениях"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925,08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43,26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43,26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74,01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43,26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43,26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74,01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43,26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43,26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851,08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851,08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1.1.5.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"Региональный проект "Успех каждого ребенка""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2 229,61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1 707,74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1 732,04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2 084,48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126,20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62,30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86,60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104,22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126,20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62,30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86,60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104,22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126,20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98,73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1 645,44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1 980,26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126,20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98,73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1 645,44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1 980,26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1 977,21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1 546,71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1 977,21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1 546,71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1.1.6.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"Ремонт кровель в муниципальных общеобразовательных организациях Грачевского муниципального района"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12 111,63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2 705,40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2 705,40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9 406,23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9 406,23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lastRenderedPageBreak/>
              <w:t>1.1.7.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"Реализация мероприятий федерального проекта «Современная школа»"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2 125,91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1 920,00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2 125,91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1 920,00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2 125,91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1 920,00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1.1.8.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"Проведение работ по благоустройству территории муниципальных образовательных организаций"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12 055,83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2 450,17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2 450,17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9 605,66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9 605,66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1.1.9.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"Реализация мероприятий регионального проекта «Современная школа»"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1 483,07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7 088,26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8 404,05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10 381,47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74,15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354,41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420,20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519,07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74,15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354,41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420,20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519,07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1 408,91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6 733,84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7 983,85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9 862,40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1 408,91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6 733,84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7 983,85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9 862,40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1.1.10.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 xml:space="preserve">Основное мероприятие " Приобретение новогодних подарков детям, </w:t>
            </w:r>
            <w:r w:rsidRPr="00EE40BD">
              <w:lastRenderedPageBreak/>
              <w:t>обучающимся по образовательным программам начального общего образования в муниципальных образовательных организациях».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lastRenderedPageBreak/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861,00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861,00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861,00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1.1.11.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 «Обеспечение горячим питанием обучающихся 1-4 классов в муниципальных образовательных организациях».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8 675,19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22 960,09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22 960,09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433,76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1 148,00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1 148,00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433,76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1 148,00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1 148,00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1 656,53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4 384,23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4 384,23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1 656,53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4 384,23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4 384,23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6 584,90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6 584,90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17 427,86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1.2.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Грачевском муниципальном районе Ставропольского края»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5 703,78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7 008,09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7 272,98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7 548,40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5 703,78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7 008,09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7 272,98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7 548,40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5 703,78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7 008,09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7 272,98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7 548,40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в том числе основные мероприятия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1.2.1.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 xml:space="preserve">Основное мероприятие "Защита прав и законных интересов детей-сирот и </w:t>
            </w:r>
            <w:r w:rsidRPr="00EE40BD">
              <w:lastRenderedPageBreak/>
              <w:t>детей, оставшихся без попечения родителей"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5 703,78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7 008,09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7 272,98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7 548,40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5 703,78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7 008,09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7 272,98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7 548,40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5 703,78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7 008,09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7 272,98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7 548,40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6 129,63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1.3.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Подпрограмма "Обеспечение реализации муниципальной программы Грачевского муниципального района Ставропольского края "Развитие образования в Грачевском муниципальном районе Ставропольского края " и общепрограммные мероприятия"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12 937,80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14 526,94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14 199,93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14 692,32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12 468,79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12 468,79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11 352,99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12 879,28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12 493,85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12 926,15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11 078,37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11 078,37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11 352,99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12 879,28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12 493,85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12 926,15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11 078,37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11 078,37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1 584,81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1 647,66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1 706,08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1 766,17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1 584,81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1 647,66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1 706,08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1 766,17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в том числе основные мероприятия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1.3.1.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"Обеспечение функций органа местного самоуправления"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3 331,59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2 925,29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2 925,29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3 331,59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2 925,29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2 925,29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3 331,59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3 386,03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2 925,29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2 925,29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1.3.2.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"Обеспечение деятельности (оказание услуг) учебно-</w:t>
            </w:r>
            <w:r w:rsidRPr="00EE40BD">
              <w:lastRenderedPageBreak/>
              <w:t>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8 064,02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9 381,07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8 995,64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9 427,94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8 153,08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8 153,08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8 064,02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9 381,07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8 995,64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9 427,94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8 153,08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8 153,08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8 064,02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9 381,07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8 995,64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9 427,94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8 153,08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8 153,08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1.3.3.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"Организация и осуществление деятельности по опеке и попечительству в области образования"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1 450,25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1 647,66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1 706,09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1 766,17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1 450,25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1 647,66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1 706,09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1 766,17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1 450,25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1 647,66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1 706,09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1 766,17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1 390,42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1.3.4.</w:t>
            </w:r>
          </w:p>
        </w:tc>
        <w:tc>
          <w:tcPr>
            <w:tcW w:w="5920" w:type="dxa"/>
            <w:vMerge w:val="restart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Основное мероприятие "Обеспечение деятельности  учреждений дополнительного образования"</w:t>
            </w: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rPr>
                <w:b/>
                <w:bCs/>
              </w:rPr>
            </w:pPr>
            <w:r w:rsidRPr="00EE40BD">
              <w:rPr>
                <w:b/>
                <w:bCs/>
              </w:rPr>
              <w:t>ВСЕГО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91,94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местный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91,94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91,94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112,17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краевой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федеральный бюджет, в том числе предусмотренный: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  <w:tr w:rsidR="00EE40BD" w:rsidRPr="00EE40BD" w:rsidTr="00EE40BD">
        <w:trPr>
          <w:trHeight w:val="799"/>
        </w:trPr>
        <w:tc>
          <w:tcPr>
            <w:tcW w:w="146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</w:p>
        </w:tc>
        <w:tc>
          <w:tcPr>
            <w:tcW w:w="5920" w:type="dxa"/>
            <w:vMerge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</w:p>
        </w:tc>
        <w:tc>
          <w:tcPr>
            <w:tcW w:w="63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</w:pPr>
            <w:r w:rsidRPr="00EE40BD">
              <w:t>отделу образования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6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54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2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  <w:tc>
          <w:tcPr>
            <w:tcW w:w="2480" w:type="dxa"/>
            <w:hideMark/>
          </w:tcPr>
          <w:p w:rsidR="00EE40BD" w:rsidRPr="00EE40BD" w:rsidRDefault="00EE40BD" w:rsidP="00EE40BD">
            <w:pPr>
              <w:pStyle w:val="Standard"/>
              <w:spacing w:line="240" w:lineRule="exact"/>
              <w:jc w:val="center"/>
            </w:pPr>
            <w:r w:rsidRPr="00EE40BD">
              <w:t>0,00</w:t>
            </w:r>
          </w:p>
        </w:tc>
      </w:tr>
    </w:tbl>
    <w:p w:rsidR="00EE40BD" w:rsidRDefault="00EE40BD" w:rsidP="00695E53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bookmarkEnd w:id="9"/>
    <w:p w:rsidR="00784C48" w:rsidRDefault="00784C48"/>
    <w:sectPr w:rsidR="00784C48" w:rsidSect="00695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F2E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01681"/>
    <w:multiLevelType w:val="hybridMultilevel"/>
    <w:tmpl w:val="41F273CE"/>
    <w:lvl w:ilvl="0" w:tplc="D5DA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F7513"/>
    <w:multiLevelType w:val="multilevel"/>
    <w:tmpl w:val="37E81920"/>
    <w:styleLink w:val="WWNum5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2445203"/>
    <w:multiLevelType w:val="multilevel"/>
    <w:tmpl w:val="E8BE6F3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4402F9"/>
    <w:multiLevelType w:val="hybridMultilevel"/>
    <w:tmpl w:val="95F67F78"/>
    <w:lvl w:ilvl="0" w:tplc="7674B3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BB3"/>
    <w:multiLevelType w:val="multilevel"/>
    <w:tmpl w:val="9328F304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8D6615"/>
    <w:multiLevelType w:val="multilevel"/>
    <w:tmpl w:val="0A7448C6"/>
    <w:styleLink w:val="WWNum2"/>
    <w:lvl w:ilvl="0">
      <w:start w:val="1"/>
      <w:numFmt w:val="upperRoman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CE5F03"/>
    <w:multiLevelType w:val="multilevel"/>
    <w:tmpl w:val="7E80538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62C708D"/>
    <w:multiLevelType w:val="multilevel"/>
    <w:tmpl w:val="9AFAF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DE35E5"/>
    <w:multiLevelType w:val="multilevel"/>
    <w:tmpl w:val="A56A41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4FD0701"/>
    <w:multiLevelType w:val="multilevel"/>
    <w:tmpl w:val="AE1861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1"/>
      <w:lvlText w:val="%1.%2.%3.%4.%5.%6.%7.%8.%9."/>
      <w:lvlJc w:val="left"/>
    </w:lvl>
  </w:abstractNum>
  <w:abstractNum w:abstractNumId="11">
    <w:nsid w:val="6725314A"/>
    <w:multiLevelType w:val="hybridMultilevel"/>
    <w:tmpl w:val="2924BDEE"/>
    <w:lvl w:ilvl="0" w:tplc="735A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6C"/>
    <w:rsid w:val="0002624F"/>
    <w:rsid w:val="00065259"/>
    <w:rsid w:val="00087432"/>
    <w:rsid w:val="000A56A8"/>
    <w:rsid w:val="000A6469"/>
    <w:rsid w:val="000B333B"/>
    <w:rsid w:val="000C468E"/>
    <w:rsid w:val="000D365A"/>
    <w:rsid w:val="000E55B3"/>
    <w:rsid w:val="000E6312"/>
    <w:rsid w:val="000F389B"/>
    <w:rsid w:val="001262B1"/>
    <w:rsid w:val="00135D45"/>
    <w:rsid w:val="00141AAC"/>
    <w:rsid w:val="00181F89"/>
    <w:rsid w:val="00184130"/>
    <w:rsid w:val="00190670"/>
    <w:rsid w:val="001A047A"/>
    <w:rsid w:val="001C0DE4"/>
    <w:rsid w:val="002278C5"/>
    <w:rsid w:val="002B19FA"/>
    <w:rsid w:val="002C387F"/>
    <w:rsid w:val="002C53BD"/>
    <w:rsid w:val="002E5EAF"/>
    <w:rsid w:val="00306E00"/>
    <w:rsid w:val="00321532"/>
    <w:rsid w:val="003B32CC"/>
    <w:rsid w:val="003B541A"/>
    <w:rsid w:val="00432B41"/>
    <w:rsid w:val="00465BCE"/>
    <w:rsid w:val="004B676C"/>
    <w:rsid w:val="004C42F5"/>
    <w:rsid w:val="004E7478"/>
    <w:rsid w:val="00504180"/>
    <w:rsid w:val="005163ED"/>
    <w:rsid w:val="00523B7C"/>
    <w:rsid w:val="0055386C"/>
    <w:rsid w:val="005A5DA6"/>
    <w:rsid w:val="005B5672"/>
    <w:rsid w:val="00606E0D"/>
    <w:rsid w:val="0061073C"/>
    <w:rsid w:val="00614AF9"/>
    <w:rsid w:val="006231BA"/>
    <w:rsid w:val="006302A1"/>
    <w:rsid w:val="00677F56"/>
    <w:rsid w:val="00695E53"/>
    <w:rsid w:val="006C54A2"/>
    <w:rsid w:val="00733D77"/>
    <w:rsid w:val="007533EF"/>
    <w:rsid w:val="00771826"/>
    <w:rsid w:val="00784C48"/>
    <w:rsid w:val="0078642C"/>
    <w:rsid w:val="00790494"/>
    <w:rsid w:val="007B4D74"/>
    <w:rsid w:val="007C4B89"/>
    <w:rsid w:val="00813641"/>
    <w:rsid w:val="00832F8E"/>
    <w:rsid w:val="00837802"/>
    <w:rsid w:val="00886378"/>
    <w:rsid w:val="008A2A48"/>
    <w:rsid w:val="008C3DBD"/>
    <w:rsid w:val="008D17A9"/>
    <w:rsid w:val="00960363"/>
    <w:rsid w:val="009612A9"/>
    <w:rsid w:val="009D5BEE"/>
    <w:rsid w:val="00A17BD2"/>
    <w:rsid w:val="00AD09E4"/>
    <w:rsid w:val="00B20F98"/>
    <w:rsid w:val="00B30FF5"/>
    <w:rsid w:val="00B3117B"/>
    <w:rsid w:val="00B411B3"/>
    <w:rsid w:val="00B6462D"/>
    <w:rsid w:val="00B77FB6"/>
    <w:rsid w:val="00BC0D25"/>
    <w:rsid w:val="00C2357D"/>
    <w:rsid w:val="00C24D46"/>
    <w:rsid w:val="00C62D5C"/>
    <w:rsid w:val="00C7100A"/>
    <w:rsid w:val="00C71C7F"/>
    <w:rsid w:val="00C74BEC"/>
    <w:rsid w:val="00C847E4"/>
    <w:rsid w:val="00C869AA"/>
    <w:rsid w:val="00C915C5"/>
    <w:rsid w:val="00CC22F1"/>
    <w:rsid w:val="00D06CAD"/>
    <w:rsid w:val="00D07902"/>
    <w:rsid w:val="00D87487"/>
    <w:rsid w:val="00D965A6"/>
    <w:rsid w:val="00DA52A7"/>
    <w:rsid w:val="00DB326E"/>
    <w:rsid w:val="00DF6A59"/>
    <w:rsid w:val="00E87DB3"/>
    <w:rsid w:val="00E949F9"/>
    <w:rsid w:val="00EB5653"/>
    <w:rsid w:val="00EE40BD"/>
    <w:rsid w:val="00EF1DC8"/>
    <w:rsid w:val="00F13F6D"/>
    <w:rsid w:val="00F426BD"/>
    <w:rsid w:val="00F86EF3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6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76C"/>
    <w:pPr>
      <w:keepNext/>
      <w:widowControl/>
      <w:suppressAutoHyphens w:val="0"/>
      <w:autoSpaceDN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53"/>
    <w:pPr>
      <w:keepNext/>
      <w:keepLines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76C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4B676C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11">
    <w:name w:val="Заголовок 11"/>
    <w:basedOn w:val="Standard"/>
    <w:next w:val="a"/>
    <w:rsid w:val="004B676C"/>
    <w:pPr>
      <w:keepNext/>
      <w:outlineLvl w:val="0"/>
    </w:pPr>
    <w:rPr>
      <w:rFonts w:eastAsia="Times New Roman"/>
    </w:rPr>
  </w:style>
  <w:style w:type="paragraph" w:styleId="a3">
    <w:name w:val="List Paragraph"/>
    <w:basedOn w:val="Standard"/>
    <w:uiPriority w:val="34"/>
    <w:qFormat/>
    <w:rsid w:val="004B676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695E53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  <w:lang w:eastAsia="ru-RU"/>
    </w:rPr>
  </w:style>
  <w:style w:type="numbering" w:customStyle="1" w:styleId="WWOutlineListStyle">
    <w:name w:val="WW_OutlineListStyle"/>
    <w:basedOn w:val="a2"/>
    <w:rsid w:val="00695E53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695E53"/>
    <w:pPr>
      <w:keepNext/>
      <w:spacing w:before="240" w:after="120"/>
      <w:jc w:val="left"/>
      <w:textAlignment w:val="baseline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rsid w:val="00695E53"/>
    <w:pPr>
      <w:spacing w:after="120"/>
      <w:jc w:val="left"/>
      <w:textAlignment w:val="baseline"/>
    </w:pPr>
    <w:rPr>
      <w:rFonts w:eastAsia="Times New Roman"/>
    </w:rPr>
  </w:style>
  <w:style w:type="paragraph" w:styleId="a4">
    <w:name w:val="List"/>
    <w:basedOn w:val="Textbody"/>
    <w:rsid w:val="00695E53"/>
    <w:rPr>
      <w:rFonts w:cs="Lohit Hindi"/>
    </w:rPr>
  </w:style>
  <w:style w:type="paragraph" w:customStyle="1" w:styleId="12">
    <w:name w:val="Название объекта1"/>
    <w:basedOn w:val="Standard"/>
    <w:rsid w:val="00695E53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695E53"/>
    <w:pPr>
      <w:suppressLineNumbers/>
      <w:textAlignment w:val="baseline"/>
    </w:pPr>
    <w:rPr>
      <w:rFonts w:cs="Mangal"/>
    </w:rPr>
  </w:style>
  <w:style w:type="paragraph" w:customStyle="1" w:styleId="91">
    <w:name w:val="Заголовок 91"/>
    <w:basedOn w:val="Standard"/>
    <w:next w:val="Textbody"/>
    <w:rsid w:val="00695E53"/>
    <w:pPr>
      <w:keepNext/>
      <w:numPr>
        <w:ilvl w:val="8"/>
        <w:numId w:val="1"/>
      </w:numPr>
      <w:ind w:firstLine="5245"/>
      <w:jc w:val="center"/>
      <w:textAlignment w:val="baseline"/>
      <w:outlineLvl w:val="8"/>
    </w:pPr>
    <w:rPr>
      <w:rFonts w:eastAsia="Times New Roman"/>
    </w:rPr>
  </w:style>
  <w:style w:type="paragraph" w:customStyle="1" w:styleId="20">
    <w:name w:val="Название20"/>
    <w:basedOn w:val="Standard"/>
    <w:rsid w:val="00695E53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200">
    <w:name w:val="Указатель20"/>
    <w:basedOn w:val="Standard"/>
    <w:rsid w:val="00695E53"/>
    <w:pPr>
      <w:suppressLineNumbers/>
      <w:textAlignment w:val="baseline"/>
    </w:pPr>
    <w:rPr>
      <w:rFonts w:cs="Mangal"/>
    </w:rPr>
  </w:style>
  <w:style w:type="paragraph" w:customStyle="1" w:styleId="ConsPlusNonformat">
    <w:name w:val="ConsPlusNonformat"/>
    <w:rsid w:val="00695E5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styleId="a5">
    <w:name w:val="Balloon Text"/>
    <w:basedOn w:val="Standard"/>
    <w:link w:val="a6"/>
    <w:rsid w:val="00695E53"/>
    <w:pPr>
      <w:textAlignment w:val="baseline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5E53"/>
    <w:rPr>
      <w:rFonts w:ascii="Tahoma" w:eastAsia="Andale Sans UI" w:hAnsi="Tahoma" w:cs="Tahoma"/>
      <w:kern w:val="3"/>
      <w:sz w:val="16"/>
      <w:szCs w:val="16"/>
      <w:lang w:val="de-DE" w:eastAsia="fa-IR" w:bidi="fa-IR"/>
    </w:rPr>
  </w:style>
  <w:style w:type="paragraph" w:customStyle="1" w:styleId="ConsPlusCell">
    <w:name w:val="ConsPlusCell"/>
    <w:rsid w:val="00695E5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customStyle="1" w:styleId="ConsPlusNormal">
    <w:name w:val="ConsPlusNormal"/>
    <w:rsid w:val="00695E5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13">
    <w:name w:val="Верхний колонтитул1"/>
    <w:basedOn w:val="Standard"/>
    <w:rsid w:val="00695E53"/>
    <w:pPr>
      <w:suppressLineNumbers/>
      <w:tabs>
        <w:tab w:val="center" w:pos="4819"/>
        <w:tab w:val="right" w:pos="9638"/>
      </w:tabs>
      <w:textAlignment w:val="baseline"/>
    </w:pPr>
  </w:style>
  <w:style w:type="paragraph" w:customStyle="1" w:styleId="14">
    <w:name w:val="Нижний колонтитул1"/>
    <w:basedOn w:val="Standard"/>
    <w:rsid w:val="00695E53"/>
    <w:pPr>
      <w:suppressLineNumbers/>
      <w:tabs>
        <w:tab w:val="center" w:pos="4819"/>
        <w:tab w:val="right" w:pos="9638"/>
      </w:tabs>
      <w:textAlignment w:val="baseline"/>
    </w:pPr>
  </w:style>
  <w:style w:type="paragraph" w:customStyle="1" w:styleId="Textbodyindent">
    <w:name w:val="Text body indent"/>
    <w:basedOn w:val="Standard"/>
    <w:rsid w:val="00695E53"/>
    <w:pPr>
      <w:spacing w:line="240" w:lineRule="exact"/>
      <w:ind w:left="4320" w:hanging="4320"/>
      <w:jc w:val="left"/>
      <w:textAlignment w:val="baseline"/>
    </w:pPr>
    <w:rPr>
      <w:rFonts w:eastAsia="Times New Roman"/>
      <w:szCs w:val="20"/>
    </w:rPr>
  </w:style>
  <w:style w:type="paragraph" w:customStyle="1" w:styleId="31">
    <w:name w:val="Название3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32">
    <w:name w:val="Указатель3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2">
    <w:name w:val="Название2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21">
    <w:name w:val="Указатель2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5">
    <w:name w:val="Название1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6">
    <w:name w:val="Указатель1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a7">
    <w:name w:val="Знак"/>
    <w:basedOn w:val="Standard"/>
    <w:rsid w:val="00695E53"/>
    <w:pPr>
      <w:jc w:val="lef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95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ar-SA"/>
    </w:rPr>
  </w:style>
  <w:style w:type="paragraph" w:customStyle="1" w:styleId="17">
    <w:name w:val="Знак Знак Знак1 Знак Знак Знак Знак"/>
    <w:basedOn w:val="Standard"/>
    <w:rsid w:val="00695E53"/>
    <w:pPr>
      <w:spacing w:before="280" w:after="280"/>
      <w:jc w:val="lef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Текст1"/>
    <w:basedOn w:val="Standard"/>
    <w:rsid w:val="00695E53"/>
    <w:pPr>
      <w:jc w:val="left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95E53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ar-SA"/>
    </w:rPr>
  </w:style>
  <w:style w:type="paragraph" w:customStyle="1" w:styleId="19">
    <w:name w:val="Название объекта1"/>
    <w:basedOn w:val="Standard"/>
    <w:rsid w:val="00695E53"/>
    <w:pPr>
      <w:jc w:val="center"/>
      <w:textAlignment w:val="baseline"/>
    </w:pPr>
    <w:rPr>
      <w:rFonts w:eastAsia="Times New Roman"/>
      <w:b/>
      <w:sz w:val="32"/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Standard"/>
    <w:rsid w:val="00695E53"/>
    <w:pPr>
      <w:spacing w:after="160" w:line="240" w:lineRule="exact"/>
      <w:jc w:val="lef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"/>
    <w:basedOn w:val="Standard"/>
    <w:rsid w:val="00695E53"/>
    <w:pPr>
      <w:spacing w:before="280" w:after="280"/>
      <w:jc w:val="lef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695E53"/>
    <w:pPr>
      <w:suppressLineNumbers/>
      <w:jc w:val="left"/>
      <w:textAlignment w:val="baseline"/>
    </w:pPr>
    <w:rPr>
      <w:rFonts w:eastAsia="Times New Roman"/>
    </w:rPr>
  </w:style>
  <w:style w:type="paragraph" w:customStyle="1" w:styleId="TableHeading">
    <w:name w:val="Table Heading"/>
    <w:basedOn w:val="TableContents"/>
    <w:rsid w:val="00695E53"/>
    <w:pPr>
      <w:jc w:val="center"/>
    </w:pPr>
    <w:rPr>
      <w:b/>
      <w:bCs/>
    </w:rPr>
  </w:style>
  <w:style w:type="paragraph" w:styleId="a9">
    <w:name w:val="Normal (Web)"/>
    <w:basedOn w:val="Standard"/>
    <w:rsid w:val="00695E53"/>
    <w:pPr>
      <w:jc w:val="left"/>
      <w:textAlignment w:val="baseline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Standard"/>
    <w:rsid w:val="00695E53"/>
    <w:pPr>
      <w:spacing w:before="280" w:after="280"/>
      <w:jc w:val="left"/>
      <w:textAlignment w:val="baseline"/>
    </w:pPr>
    <w:rPr>
      <w:rFonts w:eastAsia="Times New Roman"/>
    </w:rPr>
  </w:style>
  <w:style w:type="paragraph" w:customStyle="1" w:styleId="af7">
    <w:name w:val="af7"/>
    <w:basedOn w:val="Standard"/>
    <w:rsid w:val="00695E53"/>
    <w:pPr>
      <w:spacing w:before="30" w:after="30"/>
      <w:jc w:val="left"/>
      <w:textAlignment w:val="baseline"/>
    </w:pPr>
    <w:rPr>
      <w:rFonts w:eastAsia="Times New Roman"/>
    </w:rPr>
  </w:style>
  <w:style w:type="paragraph" w:customStyle="1" w:styleId="consplusnonformat0">
    <w:name w:val="consplusnonformat"/>
    <w:basedOn w:val="Standard"/>
    <w:rsid w:val="00695E53"/>
    <w:pPr>
      <w:spacing w:before="30" w:after="30"/>
      <w:jc w:val="left"/>
      <w:textAlignment w:val="baseline"/>
    </w:pPr>
    <w:rPr>
      <w:rFonts w:eastAsia="Times New Roman"/>
    </w:rPr>
  </w:style>
  <w:style w:type="paragraph" w:customStyle="1" w:styleId="190">
    <w:name w:val="Название19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91">
    <w:name w:val="Указатель19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80">
    <w:name w:val="Название18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81">
    <w:name w:val="Указатель18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70">
    <w:name w:val="Название17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71">
    <w:name w:val="Указатель17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60">
    <w:name w:val="Название16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61">
    <w:name w:val="Указатель16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50">
    <w:name w:val="Название15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51">
    <w:name w:val="Указатель15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40">
    <w:name w:val="Название14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41">
    <w:name w:val="Указатель14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30">
    <w:name w:val="Название13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31">
    <w:name w:val="Указатель13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20">
    <w:name w:val="Название12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21">
    <w:name w:val="Указатель12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10">
    <w:name w:val="Название11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11">
    <w:name w:val="Указатель11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100">
    <w:name w:val="Название10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101">
    <w:name w:val="Указатель10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9">
    <w:name w:val="Название9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90">
    <w:name w:val="Указатель9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8">
    <w:name w:val="Название8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80">
    <w:name w:val="Указатель8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7">
    <w:name w:val="Название7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70">
    <w:name w:val="Указатель7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6">
    <w:name w:val="Название6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60">
    <w:name w:val="Указатель6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5">
    <w:name w:val="Название5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50">
    <w:name w:val="Указатель5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4">
    <w:name w:val="Название4"/>
    <w:basedOn w:val="Standard"/>
    <w:rsid w:val="00695E53"/>
    <w:pPr>
      <w:suppressLineNumbers/>
      <w:spacing w:before="120" w:after="120"/>
      <w:jc w:val="left"/>
      <w:textAlignment w:val="baseline"/>
    </w:pPr>
    <w:rPr>
      <w:rFonts w:eastAsia="Times New Roman" w:cs="Lohit Hindi"/>
      <w:i/>
      <w:iCs/>
    </w:rPr>
  </w:style>
  <w:style w:type="paragraph" w:customStyle="1" w:styleId="40">
    <w:name w:val="Указатель4"/>
    <w:basedOn w:val="Standard"/>
    <w:rsid w:val="00695E53"/>
    <w:pPr>
      <w:suppressLineNumbers/>
      <w:jc w:val="left"/>
      <w:textAlignment w:val="baseline"/>
    </w:pPr>
    <w:rPr>
      <w:rFonts w:eastAsia="Times New Roman" w:cs="Lohit Hindi"/>
    </w:rPr>
  </w:style>
  <w:style w:type="paragraph" w:customStyle="1" w:styleId="aa">
    <w:name w:val="Знак Знак Знак Знак Знак Знак Знак Знак Знак Знак Знак Знак Знак"/>
    <w:basedOn w:val="Standard"/>
    <w:rsid w:val="00695E53"/>
    <w:pPr>
      <w:spacing w:before="280" w:after="280"/>
      <w:jc w:val="lef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Абзац списка1"/>
    <w:basedOn w:val="Standard"/>
    <w:rsid w:val="00695E53"/>
    <w:pPr>
      <w:spacing w:after="120" w:line="360" w:lineRule="auto"/>
      <w:ind w:left="720" w:firstLine="709"/>
      <w:jc w:val="left"/>
      <w:textAlignment w:val="baseline"/>
    </w:pPr>
    <w:rPr>
      <w:rFonts w:ascii="Calibri" w:eastAsia="Times New Roman" w:hAnsi="Calibri" w:cs="Calibri"/>
      <w:sz w:val="22"/>
      <w:szCs w:val="22"/>
    </w:rPr>
  </w:style>
  <w:style w:type="paragraph" w:styleId="ab">
    <w:name w:val="footnote text"/>
    <w:basedOn w:val="Standard"/>
    <w:link w:val="ac"/>
    <w:rsid w:val="00695E53"/>
    <w:pPr>
      <w:spacing w:after="200" w:line="276" w:lineRule="auto"/>
      <w:jc w:val="left"/>
      <w:textAlignment w:val="baseline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695E53"/>
    <w:rPr>
      <w:rFonts w:ascii="Calibri" w:eastAsia="Times New Roman" w:hAnsi="Calibri" w:cs="Calibri"/>
      <w:kern w:val="3"/>
      <w:sz w:val="20"/>
      <w:szCs w:val="20"/>
      <w:lang w:val="de-DE" w:eastAsia="fa-IR" w:bidi="fa-IR"/>
    </w:rPr>
  </w:style>
  <w:style w:type="paragraph" w:customStyle="1" w:styleId="ad">
    <w:name w:val="Нормальный (таблица)"/>
    <w:basedOn w:val="Standard"/>
    <w:rsid w:val="00695E53"/>
    <w:pPr>
      <w:textAlignment w:val="baseline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Standard"/>
    <w:rsid w:val="00695E53"/>
    <w:pPr>
      <w:spacing w:after="120" w:line="480" w:lineRule="auto"/>
      <w:jc w:val="left"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1c">
    <w:name w:val="Знак1"/>
    <w:basedOn w:val="Standard"/>
    <w:rsid w:val="00695E53"/>
    <w:pPr>
      <w:spacing w:before="280" w:after="280"/>
      <w:jc w:val="lef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Standard"/>
    <w:rsid w:val="00695E53"/>
    <w:pPr>
      <w:spacing w:line="317" w:lineRule="exact"/>
      <w:textAlignment w:val="baseline"/>
    </w:pPr>
    <w:rPr>
      <w:rFonts w:eastAsia="Times New Roman"/>
    </w:rPr>
  </w:style>
  <w:style w:type="paragraph" w:customStyle="1" w:styleId="ConsTitle">
    <w:name w:val="ConsTitle"/>
    <w:rsid w:val="00695E53"/>
    <w:pPr>
      <w:suppressAutoHyphens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kern w:val="3"/>
      <w:sz w:val="16"/>
      <w:szCs w:val="20"/>
      <w:lang w:eastAsia="ar-SA"/>
    </w:rPr>
  </w:style>
  <w:style w:type="paragraph" w:customStyle="1" w:styleId="msonormalcxsplast">
    <w:name w:val="msonormalcxsplast"/>
    <w:basedOn w:val="Standard"/>
    <w:rsid w:val="00695E53"/>
    <w:pPr>
      <w:jc w:val="left"/>
      <w:textAlignment w:val="baseline"/>
    </w:pPr>
    <w:rPr>
      <w:rFonts w:ascii="Arial" w:eastAsia="Times New Roman" w:hAnsi="Arial" w:cs="Arial"/>
    </w:rPr>
  </w:style>
  <w:style w:type="paragraph" w:customStyle="1" w:styleId="310">
    <w:name w:val="Основной текст 31"/>
    <w:basedOn w:val="Standard"/>
    <w:rsid w:val="00695E53"/>
    <w:pPr>
      <w:spacing w:after="120"/>
      <w:jc w:val="left"/>
      <w:textAlignment w:val="baseline"/>
    </w:pPr>
    <w:rPr>
      <w:rFonts w:eastAsia="Times New Roman"/>
      <w:sz w:val="16"/>
      <w:szCs w:val="16"/>
    </w:rPr>
  </w:style>
  <w:style w:type="paragraph" w:customStyle="1" w:styleId="ae">
    <w:name w:val="Прижатый влево"/>
    <w:basedOn w:val="Standard"/>
    <w:rsid w:val="00695E53"/>
    <w:pPr>
      <w:jc w:val="left"/>
      <w:textAlignment w:val="baseline"/>
    </w:pPr>
    <w:rPr>
      <w:rFonts w:ascii="Arial" w:eastAsia="Times New Roman" w:hAnsi="Arial" w:cs="Arial"/>
    </w:rPr>
  </w:style>
  <w:style w:type="paragraph" w:customStyle="1" w:styleId="1110">
    <w:name w:val="Знак1 Знак Знак Знак Знак Знак Знак Знак Знак1 Знак Знак Знак1 Знак"/>
    <w:basedOn w:val="Standard"/>
    <w:rsid w:val="00695E53"/>
    <w:pPr>
      <w:spacing w:after="160" w:line="240" w:lineRule="exact"/>
      <w:jc w:val="lef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111">
    <w:name w:val="WW-Знак1 Знак Знак Знак Знак Знак Знак Знак Знак1 Знак Знак Знак1 Знак"/>
    <w:basedOn w:val="Standard"/>
    <w:rsid w:val="00695E53"/>
    <w:pPr>
      <w:spacing w:after="160" w:line="240" w:lineRule="exact"/>
      <w:jc w:val="lef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Знак"/>
    <w:basedOn w:val="Standard"/>
    <w:rsid w:val="00695E53"/>
    <w:pPr>
      <w:spacing w:after="160" w:line="240" w:lineRule="exact"/>
      <w:jc w:val="lef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Standard"/>
    <w:rsid w:val="00695E53"/>
    <w:pPr>
      <w:spacing w:before="280" w:after="280"/>
      <w:jc w:val="left"/>
      <w:textAlignment w:val="baseline"/>
    </w:pPr>
    <w:rPr>
      <w:rFonts w:ascii="Tahoma" w:eastAsia="Times New Roman" w:hAnsi="Tahoma"/>
      <w:lang w:val="en-US"/>
    </w:rPr>
  </w:style>
  <w:style w:type="paragraph" w:customStyle="1" w:styleId="rvps690070">
    <w:name w:val="rvps690070"/>
    <w:basedOn w:val="Standard"/>
    <w:rsid w:val="00695E53"/>
    <w:pPr>
      <w:spacing w:before="280" w:after="280"/>
      <w:jc w:val="left"/>
      <w:textAlignment w:val="baseline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jus">
    <w:name w:val="ajus"/>
    <w:basedOn w:val="Standard"/>
    <w:rsid w:val="00695E53"/>
    <w:pPr>
      <w:spacing w:before="280" w:after="280"/>
      <w:ind w:firstLine="400"/>
      <w:textAlignment w:val="baseline"/>
    </w:pPr>
    <w:rPr>
      <w:rFonts w:eastAsia="Times New Roman"/>
    </w:rPr>
  </w:style>
  <w:style w:type="paragraph" w:customStyle="1" w:styleId="WW-1">
    <w:name w:val="WW-Знак Знак Знак1 Знак"/>
    <w:basedOn w:val="Standard"/>
    <w:rsid w:val="00695E53"/>
    <w:pPr>
      <w:spacing w:before="280" w:after="280"/>
      <w:jc w:val="lef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1"/>
    <w:basedOn w:val="Standard"/>
    <w:rsid w:val="00695E53"/>
    <w:pPr>
      <w:spacing w:after="160" w:line="240" w:lineRule="exact"/>
      <w:jc w:val="lef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695E53"/>
    <w:pPr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last">
    <w:name w:val="msonormalcxspmiddlecxsplast"/>
    <w:basedOn w:val="Standard"/>
    <w:rsid w:val="00695E53"/>
    <w:pPr>
      <w:spacing w:before="280" w:after="280"/>
      <w:jc w:val="left"/>
      <w:textAlignment w:val="baseline"/>
    </w:pPr>
    <w:rPr>
      <w:rFonts w:eastAsia="Times New Roman"/>
    </w:rPr>
  </w:style>
  <w:style w:type="paragraph" w:customStyle="1" w:styleId="ConsNormal">
    <w:name w:val="ConsNormal"/>
    <w:rsid w:val="00695E53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styleId="af0">
    <w:name w:val="endnote text"/>
    <w:basedOn w:val="Standard"/>
    <w:link w:val="af1"/>
    <w:rsid w:val="00695E53"/>
    <w:pPr>
      <w:textAlignment w:val="baseline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95E53"/>
    <w:rPr>
      <w:rFonts w:ascii="Times New Roman" w:eastAsia="Andale Sans UI" w:hAnsi="Times New Roman" w:cs="Tahoma"/>
      <w:kern w:val="3"/>
      <w:sz w:val="20"/>
      <w:szCs w:val="20"/>
      <w:lang w:val="de-DE" w:eastAsia="fa-IR" w:bidi="fa-IR"/>
    </w:rPr>
  </w:style>
  <w:style w:type="character" w:customStyle="1" w:styleId="WW8Num2z0">
    <w:name w:val="WW8Num2z0"/>
    <w:rsid w:val="00695E53"/>
    <w:rPr>
      <w:rFonts w:ascii="Symbol" w:eastAsia="Times New Roman" w:hAnsi="Symbol" w:cs="Times New Roman"/>
    </w:rPr>
  </w:style>
  <w:style w:type="character" w:customStyle="1" w:styleId="WW8Num3z0">
    <w:name w:val="WW8Num3z0"/>
    <w:rsid w:val="00695E53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695E53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695E53"/>
    <w:rPr>
      <w:rFonts w:ascii="Symbol" w:hAnsi="Symbol" w:cs="Symbol"/>
    </w:rPr>
  </w:style>
  <w:style w:type="character" w:customStyle="1" w:styleId="WW8Num9z0">
    <w:name w:val="WW8Num9z0"/>
    <w:rsid w:val="00695E53"/>
    <w:rPr>
      <w:rFonts w:eastAsia="Times New Roman"/>
      <w:color w:val="000000"/>
    </w:rPr>
  </w:style>
  <w:style w:type="character" w:customStyle="1" w:styleId="WW8Num10z0">
    <w:name w:val="WW8Num10z0"/>
    <w:rsid w:val="00695E53"/>
    <w:rPr>
      <w:rFonts w:eastAsia="Times New Roman"/>
      <w:color w:val="000000"/>
    </w:rPr>
  </w:style>
  <w:style w:type="character" w:customStyle="1" w:styleId="WW8Num14z0">
    <w:name w:val="WW8Num14z0"/>
    <w:rsid w:val="00695E53"/>
    <w:rPr>
      <w:rFonts w:eastAsia="Times New Roman"/>
      <w:color w:val="000000"/>
    </w:rPr>
  </w:style>
  <w:style w:type="character" w:customStyle="1" w:styleId="WW8Num16z0">
    <w:name w:val="WW8Num16z0"/>
    <w:rsid w:val="00695E53"/>
    <w:rPr>
      <w:rFonts w:ascii="Times New Roman" w:eastAsia="Calibri" w:hAnsi="Times New Roman" w:cs="Times New Roman"/>
    </w:rPr>
  </w:style>
  <w:style w:type="character" w:customStyle="1" w:styleId="201">
    <w:name w:val="Основной шрифт абзаца20"/>
    <w:rsid w:val="00695E53"/>
  </w:style>
  <w:style w:type="character" w:customStyle="1" w:styleId="apple-converted-space">
    <w:name w:val="apple-converted-space"/>
    <w:basedOn w:val="201"/>
    <w:rsid w:val="00695E53"/>
  </w:style>
  <w:style w:type="character" w:customStyle="1" w:styleId="StrongEmphasis">
    <w:name w:val="Strong Emphasis"/>
    <w:rsid w:val="00695E53"/>
    <w:rPr>
      <w:b/>
      <w:bCs/>
    </w:rPr>
  </w:style>
  <w:style w:type="character" w:customStyle="1" w:styleId="af2">
    <w:name w:val="Верхний колонтитул Знак"/>
    <w:basedOn w:val="201"/>
    <w:uiPriority w:val="99"/>
    <w:rsid w:val="00695E53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201"/>
    <w:uiPriority w:val="99"/>
    <w:rsid w:val="00695E53"/>
    <w:rPr>
      <w:rFonts w:ascii="Times New Roman" w:eastAsia="Calibri" w:hAnsi="Times New Roman" w:cs="Times New Roman"/>
      <w:sz w:val="28"/>
      <w:szCs w:val="28"/>
    </w:rPr>
  </w:style>
  <w:style w:type="character" w:customStyle="1" w:styleId="Internetlink">
    <w:name w:val="Internet link"/>
    <w:basedOn w:val="201"/>
    <w:rsid w:val="00695E53"/>
    <w:rPr>
      <w:color w:val="0000FF"/>
      <w:u w:val="single"/>
    </w:rPr>
  </w:style>
  <w:style w:type="character" w:styleId="af4">
    <w:name w:val="FollowedHyperlink"/>
    <w:basedOn w:val="201"/>
    <w:uiPriority w:val="99"/>
    <w:rsid w:val="00695E53"/>
    <w:rPr>
      <w:color w:val="800080"/>
      <w:u w:val="single"/>
    </w:rPr>
  </w:style>
  <w:style w:type="character" w:customStyle="1" w:styleId="af5">
    <w:name w:val="Основной текст Знак"/>
    <w:basedOn w:val="201"/>
    <w:rsid w:val="00695E53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201"/>
    <w:rsid w:val="00695E53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695E53"/>
  </w:style>
  <w:style w:type="character" w:customStyle="1" w:styleId="WW-Absatz-Standardschriftart">
    <w:name w:val="WW-Absatz-Standardschriftart"/>
    <w:rsid w:val="00695E53"/>
  </w:style>
  <w:style w:type="character" w:customStyle="1" w:styleId="WW-Absatz-Standardschriftart1">
    <w:name w:val="WW-Absatz-Standardschriftart1"/>
    <w:rsid w:val="00695E53"/>
  </w:style>
  <w:style w:type="character" w:customStyle="1" w:styleId="33">
    <w:name w:val="Основной шрифт абзаца3"/>
    <w:rsid w:val="00695E53"/>
  </w:style>
  <w:style w:type="character" w:customStyle="1" w:styleId="22">
    <w:name w:val="Основной шрифт абзаца2"/>
    <w:rsid w:val="00695E53"/>
  </w:style>
  <w:style w:type="character" w:customStyle="1" w:styleId="WW-Absatz-Standardschriftart11">
    <w:name w:val="WW-Absatz-Standardschriftart11"/>
    <w:rsid w:val="00695E53"/>
  </w:style>
  <w:style w:type="character" w:customStyle="1" w:styleId="WW-Absatz-Standardschriftart111">
    <w:name w:val="WW-Absatz-Standardschriftart111"/>
    <w:rsid w:val="00695E53"/>
  </w:style>
  <w:style w:type="character" w:customStyle="1" w:styleId="WW-Absatz-Standardschriftart1111">
    <w:name w:val="WW-Absatz-Standardschriftart1111"/>
    <w:rsid w:val="00695E53"/>
  </w:style>
  <w:style w:type="character" w:customStyle="1" w:styleId="WW-Absatz-Standardschriftart11111">
    <w:name w:val="WW-Absatz-Standardschriftart11111"/>
    <w:rsid w:val="00695E53"/>
  </w:style>
  <w:style w:type="character" w:customStyle="1" w:styleId="WW8Num1z0">
    <w:name w:val="WW8Num1z0"/>
    <w:rsid w:val="00695E53"/>
    <w:rPr>
      <w:rFonts w:ascii="Symbol" w:eastAsia="Times New Roman" w:hAnsi="Symbol" w:cs="Times New Roman"/>
      <w:sz w:val="28"/>
    </w:rPr>
  </w:style>
  <w:style w:type="character" w:customStyle="1" w:styleId="WW8Num1z1">
    <w:name w:val="WW8Num1z1"/>
    <w:rsid w:val="00695E53"/>
    <w:rPr>
      <w:rFonts w:ascii="Courier New" w:hAnsi="Courier New" w:cs="Courier New"/>
    </w:rPr>
  </w:style>
  <w:style w:type="character" w:customStyle="1" w:styleId="WW8Num1z2">
    <w:name w:val="WW8Num1z2"/>
    <w:rsid w:val="00695E53"/>
    <w:rPr>
      <w:rFonts w:ascii="Wingdings" w:hAnsi="Wingdings" w:cs="Wingdings"/>
    </w:rPr>
  </w:style>
  <w:style w:type="character" w:customStyle="1" w:styleId="WW8Num1z3">
    <w:name w:val="WW8Num1z3"/>
    <w:rsid w:val="00695E53"/>
    <w:rPr>
      <w:rFonts w:ascii="Symbol" w:hAnsi="Symbol" w:cs="Symbol"/>
    </w:rPr>
  </w:style>
  <w:style w:type="character" w:customStyle="1" w:styleId="WW8Num2z1">
    <w:name w:val="WW8Num2z1"/>
    <w:rsid w:val="00695E53"/>
    <w:rPr>
      <w:rFonts w:ascii="Courier New" w:hAnsi="Courier New" w:cs="Courier New"/>
    </w:rPr>
  </w:style>
  <w:style w:type="character" w:customStyle="1" w:styleId="WW8Num2z2">
    <w:name w:val="WW8Num2z2"/>
    <w:rsid w:val="00695E53"/>
    <w:rPr>
      <w:rFonts w:ascii="Wingdings" w:hAnsi="Wingdings" w:cs="Wingdings"/>
    </w:rPr>
  </w:style>
  <w:style w:type="character" w:customStyle="1" w:styleId="WW8Num2z3">
    <w:name w:val="WW8Num2z3"/>
    <w:rsid w:val="00695E53"/>
    <w:rPr>
      <w:rFonts w:ascii="Symbol" w:hAnsi="Symbol" w:cs="Symbol"/>
    </w:rPr>
  </w:style>
  <w:style w:type="character" w:customStyle="1" w:styleId="1e">
    <w:name w:val="Основной шрифт абзаца1"/>
    <w:rsid w:val="00695E53"/>
  </w:style>
  <w:style w:type="character" w:styleId="af8">
    <w:name w:val="page number"/>
    <w:basedOn w:val="1e"/>
    <w:rsid w:val="00695E53"/>
  </w:style>
  <w:style w:type="character" w:customStyle="1" w:styleId="link">
    <w:name w:val="link"/>
    <w:basedOn w:val="1e"/>
    <w:rsid w:val="00695E53"/>
    <w:rPr>
      <w:dstrike/>
      <w:color w:val="008000"/>
      <w:u w:val="none"/>
    </w:rPr>
  </w:style>
  <w:style w:type="character" w:customStyle="1" w:styleId="92">
    <w:name w:val="Заголовок 9 Знак"/>
    <w:basedOn w:val="201"/>
    <w:rsid w:val="00695E53"/>
    <w:rPr>
      <w:rFonts w:ascii="Times New Roman" w:eastAsia="Times New Roman" w:hAnsi="Times New Roman" w:cs="Times New Roman"/>
      <w:sz w:val="28"/>
      <w:szCs w:val="24"/>
    </w:rPr>
  </w:style>
  <w:style w:type="character" w:customStyle="1" w:styleId="192">
    <w:name w:val="Основной шрифт абзаца19"/>
    <w:rsid w:val="00695E53"/>
  </w:style>
  <w:style w:type="character" w:customStyle="1" w:styleId="WW-Absatz-Standardschriftart111111">
    <w:name w:val="WW-Absatz-Standardschriftart111111"/>
    <w:rsid w:val="00695E53"/>
  </w:style>
  <w:style w:type="character" w:customStyle="1" w:styleId="182">
    <w:name w:val="Основной шрифт абзаца18"/>
    <w:rsid w:val="00695E53"/>
  </w:style>
  <w:style w:type="character" w:customStyle="1" w:styleId="WW-Absatz-Standardschriftart1111111">
    <w:name w:val="WW-Absatz-Standardschriftart1111111"/>
    <w:rsid w:val="00695E53"/>
  </w:style>
  <w:style w:type="character" w:customStyle="1" w:styleId="WW-Absatz-Standardschriftart11111111">
    <w:name w:val="WW-Absatz-Standardschriftart11111111"/>
    <w:rsid w:val="00695E53"/>
  </w:style>
  <w:style w:type="character" w:customStyle="1" w:styleId="WW-Absatz-Standardschriftart111111111">
    <w:name w:val="WW-Absatz-Standardschriftart111111111"/>
    <w:rsid w:val="00695E53"/>
  </w:style>
  <w:style w:type="character" w:customStyle="1" w:styleId="WW-Absatz-Standardschriftart1111111111">
    <w:name w:val="WW-Absatz-Standardschriftart1111111111"/>
    <w:rsid w:val="00695E53"/>
  </w:style>
  <w:style w:type="character" w:customStyle="1" w:styleId="WW-Absatz-Standardschriftart11111111111">
    <w:name w:val="WW-Absatz-Standardschriftart11111111111"/>
    <w:rsid w:val="00695E53"/>
  </w:style>
  <w:style w:type="character" w:customStyle="1" w:styleId="WW-Absatz-Standardschriftart111111111111">
    <w:name w:val="WW-Absatz-Standardschriftart111111111111"/>
    <w:rsid w:val="00695E53"/>
  </w:style>
  <w:style w:type="character" w:customStyle="1" w:styleId="WW-Absatz-Standardschriftart1111111111111">
    <w:name w:val="WW-Absatz-Standardschriftart1111111111111"/>
    <w:rsid w:val="00695E53"/>
  </w:style>
  <w:style w:type="character" w:customStyle="1" w:styleId="WW-Absatz-Standardschriftart11111111111111">
    <w:name w:val="WW-Absatz-Standardschriftart11111111111111"/>
    <w:rsid w:val="00695E53"/>
  </w:style>
  <w:style w:type="character" w:customStyle="1" w:styleId="WW-Absatz-Standardschriftart111111111111111">
    <w:name w:val="WW-Absatz-Standardschriftart111111111111111"/>
    <w:rsid w:val="00695E53"/>
  </w:style>
  <w:style w:type="character" w:customStyle="1" w:styleId="WW-Absatz-Standardschriftart1111111111111111">
    <w:name w:val="WW-Absatz-Standardschriftart1111111111111111"/>
    <w:rsid w:val="00695E53"/>
  </w:style>
  <w:style w:type="character" w:customStyle="1" w:styleId="172">
    <w:name w:val="Основной шрифт абзаца17"/>
    <w:rsid w:val="00695E53"/>
  </w:style>
  <w:style w:type="character" w:customStyle="1" w:styleId="WW-Absatz-Standardschriftart11111111111111111">
    <w:name w:val="WW-Absatz-Standardschriftart11111111111111111"/>
    <w:rsid w:val="00695E53"/>
  </w:style>
  <w:style w:type="character" w:customStyle="1" w:styleId="WW-Absatz-Standardschriftart111111111111111111">
    <w:name w:val="WW-Absatz-Standardschriftart111111111111111111"/>
    <w:rsid w:val="00695E53"/>
  </w:style>
  <w:style w:type="character" w:customStyle="1" w:styleId="WW-Absatz-Standardschriftart1111111111111111111">
    <w:name w:val="WW-Absatz-Standardschriftart1111111111111111111"/>
    <w:rsid w:val="00695E53"/>
  </w:style>
  <w:style w:type="character" w:customStyle="1" w:styleId="WW-Absatz-Standardschriftart11111111111111111111">
    <w:name w:val="WW-Absatz-Standardschriftart11111111111111111111"/>
    <w:rsid w:val="00695E53"/>
  </w:style>
  <w:style w:type="character" w:customStyle="1" w:styleId="162">
    <w:name w:val="Основной шрифт абзаца16"/>
    <w:rsid w:val="00695E53"/>
  </w:style>
  <w:style w:type="character" w:customStyle="1" w:styleId="152">
    <w:name w:val="Основной шрифт абзаца15"/>
    <w:rsid w:val="00695E53"/>
  </w:style>
  <w:style w:type="character" w:customStyle="1" w:styleId="WW-Absatz-Standardschriftart111111111111111111111">
    <w:name w:val="WW-Absatz-Standardschriftart111111111111111111111"/>
    <w:rsid w:val="00695E53"/>
  </w:style>
  <w:style w:type="character" w:customStyle="1" w:styleId="WW-Absatz-Standardschriftart1111111111111111111111">
    <w:name w:val="WW-Absatz-Standardschriftart1111111111111111111111"/>
    <w:rsid w:val="00695E53"/>
  </w:style>
  <w:style w:type="character" w:customStyle="1" w:styleId="WW-Absatz-Standardschriftart11111111111111111111111">
    <w:name w:val="WW-Absatz-Standardschriftart11111111111111111111111"/>
    <w:rsid w:val="00695E53"/>
  </w:style>
  <w:style w:type="character" w:customStyle="1" w:styleId="WW-Absatz-Standardschriftart111111111111111111111111">
    <w:name w:val="WW-Absatz-Standardschriftart111111111111111111111111"/>
    <w:rsid w:val="00695E53"/>
  </w:style>
  <w:style w:type="character" w:customStyle="1" w:styleId="WW-Absatz-Standardschriftart1111111111111111111111111">
    <w:name w:val="WW-Absatz-Standardschriftart1111111111111111111111111"/>
    <w:rsid w:val="00695E53"/>
  </w:style>
  <w:style w:type="character" w:customStyle="1" w:styleId="WW-Absatz-Standardschriftart11111111111111111111111111">
    <w:name w:val="WW-Absatz-Standardschriftart11111111111111111111111111"/>
    <w:rsid w:val="00695E53"/>
  </w:style>
  <w:style w:type="character" w:customStyle="1" w:styleId="WW-Absatz-Standardschriftart111111111111111111111111111">
    <w:name w:val="WW-Absatz-Standardschriftart111111111111111111111111111"/>
    <w:rsid w:val="00695E53"/>
  </w:style>
  <w:style w:type="character" w:customStyle="1" w:styleId="WW-Absatz-Standardschriftart1111111111111111111111111111">
    <w:name w:val="WW-Absatz-Standardschriftart1111111111111111111111111111"/>
    <w:rsid w:val="00695E53"/>
  </w:style>
  <w:style w:type="character" w:customStyle="1" w:styleId="142">
    <w:name w:val="Основной шрифт абзаца14"/>
    <w:rsid w:val="00695E53"/>
  </w:style>
  <w:style w:type="character" w:customStyle="1" w:styleId="132">
    <w:name w:val="Основной шрифт абзаца13"/>
    <w:rsid w:val="00695E53"/>
  </w:style>
  <w:style w:type="character" w:customStyle="1" w:styleId="122">
    <w:name w:val="Основной шрифт абзаца12"/>
    <w:rsid w:val="00695E53"/>
  </w:style>
  <w:style w:type="character" w:customStyle="1" w:styleId="WW-Absatz-Standardschriftart11111111111111111111111111111">
    <w:name w:val="WW-Absatz-Standardschriftart11111111111111111111111111111"/>
    <w:rsid w:val="00695E53"/>
  </w:style>
  <w:style w:type="character" w:customStyle="1" w:styleId="WW-Absatz-Standardschriftart111111111111111111111111111111">
    <w:name w:val="WW-Absatz-Standardschriftart111111111111111111111111111111"/>
    <w:rsid w:val="00695E53"/>
  </w:style>
  <w:style w:type="character" w:customStyle="1" w:styleId="WW-Absatz-Standardschriftart1111111111111111111111111111111">
    <w:name w:val="WW-Absatz-Standardschriftart1111111111111111111111111111111"/>
    <w:rsid w:val="00695E53"/>
  </w:style>
  <w:style w:type="character" w:customStyle="1" w:styleId="WW-Absatz-Standardschriftart11111111111111111111111111111111">
    <w:name w:val="WW-Absatz-Standardschriftart11111111111111111111111111111111"/>
    <w:rsid w:val="00695E53"/>
  </w:style>
  <w:style w:type="character" w:customStyle="1" w:styleId="WW-Absatz-Standardschriftart111111111111111111111111111111111">
    <w:name w:val="WW-Absatz-Standardschriftart111111111111111111111111111111111"/>
    <w:rsid w:val="00695E53"/>
  </w:style>
  <w:style w:type="character" w:customStyle="1" w:styleId="WW-Absatz-Standardschriftart1111111111111111111111111111111111">
    <w:name w:val="WW-Absatz-Standardschriftart1111111111111111111111111111111111"/>
    <w:rsid w:val="00695E53"/>
  </w:style>
  <w:style w:type="character" w:customStyle="1" w:styleId="WW-Absatz-Standardschriftart11111111111111111111111111111111111">
    <w:name w:val="WW-Absatz-Standardschriftart11111111111111111111111111111111111"/>
    <w:rsid w:val="00695E53"/>
  </w:style>
  <w:style w:type="character" w:customStyle="1" w:styleId="WW-Absatz-Standardschriftart111111111111111111111111111111111111">
    <w:name w:val="WW-Absatz-Standardschriftart111111111111111111111111111111111111"/>
    <w:rsid w:val="00695E53"/>
  </w:style>
  <w:style w:type="character" w:customStyle="1" w:styleId="WW-Absatz-Standardschriftart1111111111111111111111111111111111111">
    <w:name w:val="WW-Absatz-Standardschriftart1111111111111111111111111111111111111"/>
    <w:rsid w:val="00695E53"/>
  </w:style>
  <w:style w:type="character" w:customStyle="1" w:styleId="WW-Absatz-Standardschriftart11111111111111111111111111111111111111">
    <w:name w:val="WW-Absatz-Standardschriftart11111111111111111111111111111111111111"/>
    <w:rsid w:val="00695E53"/>
  </w:style>
  <w:style w:type="character" w:customStyle="1" w:styleId="112">
    <w:name w:val="Основной шрифт абзаца11"/>
    <w:rsid w:val="00695E53"/>
  </w:style>
  <w:style w:type="character" w:customStyle="1" w:styleId="102">
    <w:name w:val="Основной шрифт абзаца10"/>
    <w:rsid w:val="00695E53"/>
  </w:style>
  <w:style w:type="character" w:customStyle="1" w:styleId="WW-Absatz-Standardschriftart111111111111111111111111111111111111111">
    <w:name w:val="WW-Absatz-Standardschriftart111111111111111111111111111111111111111"/>
    <w:rsid w:val="00695E53"/>
  </w:style>
  <w:style w:type="character" w:customStyle="1" w:styleId="WW-Absatz-Standardschriftart1111111111111111111111111111111111111111">
    <w:name w:val="WW-Absatz-Standardschriftart1111111111111111111111111111111111111111"/>
    <w:rsid w:val="00695E53"/>
  </w:style>
  <w:style w:type="character" w:customStyle="1" w:styleId="93">
    <w:name w:val="Основной шрифт абзаца9"/>
    <w:rsid w:val="00695E53"/>
  </w:style>
  <w:style w:type="character" w:customStyle="1" w:styleId="81">
    <w:name w:val="Основной шрифт абзаца8"/>
    <w:rsid w:val="00695E53"/>
  </w:style>
  <w:style w:type="character" w:customStyle="1" w:styleId="71">
    <w:name w:val="Основной шрифт абзаца7"/>
    <w:rsid w:val="00695E53"/>
  </w:style>
  <w:style w:type="character" w:customStyle="1" w:styleId="WW-Absatz-Standardschriftart11111111111111111111111111111111111111111">
    <w:name w:val="WW-Absatz-Standardschriftart11111111111111111111111111111111111111111"/>
    <w:rsid w:val="00695E53"/>
  </w:style>
  <w:style w:type="character" w:customStyle="1" w:styleId="61">
    <w:name w:val="Основной шрифт абзаца6"/>
    <w:rsid w:val="00695E53"/>
  </w:style>
  <w:style w:type="character" w:customStyle="1" w:styleId="WW-Absatz-Standardschriftart111111111111111111111111111111111111111111">
    <w:name w:val="WW-Absatz-Standardschriftart111111111111111111111111111111111111111111"/>
    <w:rsid w:val="00695E53"/>
  </w:style>
  <w:style w:type="character" w:customStyle="1" w:styleId="WW-Absatz-Standardschriftart1111111111111111111111111111111111111111111">
    <w:name w:val="WW-Absatz-Standardschriftart1111111111111111111111111111111111111111111"/>
    <w:rsid w:val="00695E53"/>
  </w:style>
  <w:style w:type="character" w:customStyle="1" w:styleId="WW-Absatz-Standardschriftart11111111111111111111111111111111111111111111">
    <w:name w:val="WW-Absatz-Standardschriftart11111111111111111111111111111111111111111111"/>
    <w:rsid w:val="00695E53"/>
  </w:style>
  <w:style w:type="character" w:customStyle="1" w:styleId="WW-Absatz-Standardschriftart111111111111111111111111111111111111111111111">
    <w:name w:val="WW-Absatz-Standardschriftart111111111111111111111111111111111111111111111"/>
    <w:rsid w:val="00695E53"/>
  </w:style>
  <w:style w:type="character" w:customStyle="1" w:styleId="WW-Absatz-Standardschriftart1111111111111111111111111111111111111111111111">
    <w:name w:val="WW-Absatz-Standardschriftart1111111111111111111111111111111111111111111111"/>
    <w:rsid w:val="00695E53"/>
  </w:style>
  <w:style w:type="character" w:customStyle="1" w:styleId="51">
    <w:name w:val="Основной шрифт абзаца5"/>
    <w:rsid w:val="00695E53"/>
  </w:style>
  <w:style w:type="character" w:customStyle="1" w:styleId="41">
    <w:name w:val="Основной шрифт абзаца4"/>
    <w:rsid w:val="00695E53"/>
  </w:style>
  <w:style w:type="character" w:customStyle="1" w:styleId="WW8Num7z0">
    <w:name w:val="WW8Num7z0"/>
    <w:rsid w:val="00695E53"/>
    <w:rPr>
      <w:rFonts w:ascii="Symbol" w:hAnsi="Symbol" w:cs="Symbol"/>
    </w:rPr>
  </w:style>
  <w:style w:type="character" w:customStyle="1" w:styleId="WW8Num7z1">
    <w:name w:val="WW8Num7z1"/>
    <w:rsid w:val="00695E53"/>
    <w:rPr>
      <w:rFonts w:ascii="Courier New" w:hAnsi="Courier New" w:cs="Courier New"/>
    </w:rPr>
  </w:style>
  <w:style w:type="character" w:customStyle="1" w:styleId="WW8Num7z2">
    <w:name w:val="WW8Num7z2"/>
    <w:rsid w:val="00695E53"/>
    <w:rPr>
      <w:rFonts w:ascii="Wingdings" w:hAnsi="Wingdings" w:cs="Wingdings"/>
    </w:rPr>
  </w:style>
  <w:style w:type="character" w:customStyle="1" w:styleId="WW8Num8z1">
    <w:name w:val="WW8Num8z1"/>
    <w:rsid w:val="00695E53"/>
    <w:rPr>
      <w:rFonts w:ascii="Courier New" w:hAnsi="Courier New" w:cs="Courier New"/>
    </w:rPr>
  </w:style>
  <w:style w:type="character" w:customStyle="1" w:styleId="WW8Num8z2">
    <w:name w:val="WW8Num8z2"/>
    <w:rsid w:val="00695E53"/>
    <w:rPr>
      <w:rFonts w:ascii="Wingdings" w:hAnsi="Wingdings" w:cs="Wingdings"/>
    </w:rPr>
  </w:style>
  <w:style w:type="character" w:customStyle="1" w:styleId="WW8Num11z0">
    <w:name w:val="WW8Num11z0"/>
    <w:rsid w:val="00695E53"/>
    <w:rPr>
      <w:rFonts w:ascii="Symbol" w:hAnsi="Symbol" w:cs="Symbol"/>
      <w:sz w:val="22"/>
      <w:szCs w:val="22"/>
    </w:rPr>
  </w:style>
  <w:style w:type="character" w:customStyle="1" w:styleId="WW8Num15z0">
    <w:name w:val="WW8Num15z0"/>
    <w:rsid w:val="00695E53"/>
    <w:rPr>
      <w:rFonts w:ascii="Symbol" w:hAnsi="Symbol" w:cs="Symbol"/>
    </w:rPr>
  </w:style>
  <w:style w:type="character" w:customStyle="1" w:styleId="WW8Num15z1">
    <w:name w:val="WW8Num15z1"/>
    <w:rsid w:val="00695E53"/>
    <w:rPr>
      <w:rFonts w:ascii="Courier New" w:hAnsi="Courier New" w:cs="Courier New"/>
    </w:rPr>
  </w:style>
  <w:style w:type="character" w:customStyle="1" w:styleId="WW8Num15z2">
    <w:name w:val="WW8Num15z2"/>
    <w:rsid w:val="00695E53"/>
    <w:rPr>
      <w:rFonts w:ascii="Wingdings" w:hAnsi="Wingdings" w:cs="Wingdings"/>
    </w:rPr>
  </w:style>
  <w:style w:type="character" w:customStyle="1" w:styleId="62">
    <w:name w:val="Знак Знак6"/>
    <w:rsid w:val="00695E53"/>
    <w:rPr>
      <w:rFonts w:ascii="Times New Roman CYR" w:hAnsi="Times New Roman CYR" w:cs="Times New Roman CYR"/>
      <w:sz w:val="28"/>
      <w:lang w:eastAsia="ar-SA" w:bidi="ar-SA"/>
    </w:rPr>
  </w:style>
  <w:style w:type="character" w:customStyle="1" w:styleId="af9">
    <w:name w:val="Гипертекстовая ссылка"/>
    <w:uiPriority w:val="99"/>
    <w:rsid w:val="00695E53"/>
    <w:rPr>
      <w:b/>
      <w:bCs/>
      <w:color w:val="008000"/>
    </w:rPr>
  </w:style>
  <w:style w:type="character" w:customStyle="1" w:styleId="34">
    <w:name w:val="Знак Знак3"/>
    <w:rsid w:val="00695E53"/>
    <w:rPr>
      <w:rFonts w:ascii="Calibri" w:hAnsi="Calibri" w:cs="Calibri"/>
      <w:lang w:val="ru-RU" w:eastAsia="ar-SA" w:bidi="ar-SA"/>
    </w:rPr>
  </w:style>
  <w:style w:type="character" w:customStyle="1" w:styleId="FootnoteSymbol">
    <w:name w:val="Footnote Symbol"/>
    <w:rsid w:val="00695E53"/>
    <w:rPr>
      <w:position w:val="0"/>
      <w:vertAlign w:val="superscript"/>
    </w:rPr>
  </w:style>
  <w:style w:type="character" w:customStyle="1" w:styleId="FontStyle28">
    <w:name w:val="Font Style28"/>
    <w:rsid w:val="00695E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1f">
    <w:name w:val="Знак Знак1"/>
    <w:rsid w:val="00695E53"/>
    <w:rPr>
      <w:sz w:val="28"/>
      <w:szCs w:val="24"/>
      <w:lang w:val="ru-RU" w:eastAsia="ar-SA" w:bidi="ar-SA"/>
    </w:rPr>
  </w:style>
  <w:style w:type="character" w:customStyle="1" w:styleId="42">
    <w:name w:val="Знак Знак4"/>
    <w:rsid w:val="00695E53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3">
    <w:name w:val="Знак Знак2"/>
    <w:rsid w:val="00695E53"/>
    <w:rPr>
      <w:rFonts w:ascii="Calibri" w:hAnsi="Calibri" w:cs="Calibri"/>
      <w:sz w:val="22"/>
      <w:szCs w:val="22"/>
    </w:rPr>
  </w:style>
  <w:style w:type="character" w:customStyle="1" w:styleId="52">
    <w:name w:val="Знак Знак5"/>
    <w:rsid w:val="00695E53"/>
    <w:rPr>
      <w:rFonts w:ascii="Calibri" w:hAnsi="Calibri" w:cs="Calibri"/>
      <w:sz w:val="22"/>
      <w:szCs w:val="22"/>
    </w:rPr>
  </w:style>
  <w:style w:type="character" w:customStyle="1" w:styleId="FontStyle49">
    <w:name w:val="Font Style49"/>
    <w:rsid w:val="00695E53"/>
    <w:rPr>
      <w:rFonts w:ascii="Times New Roman" w:hAnsi="Times New Roman" w:cs="Times New Roman"/>
      <w:sz w:val="20"/>
      <w:szCs w:val="20"/>
    </w:rPr>
  </w:style>
  <w:style w:type="character" w:customStyle="1" w:styleId="afa">
    <w:name w:val="Знак Знак"/>
    <w:rsid w:val="00695E53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rsid w:val="00695E53"/>
    <w:rPr>
      <w:sz w:val="24"/>
      <w:szCs w:val="24"/>
      <w:lang w:val="ru-RU" w:eastAsia="ar-SA" w:bidi="ar-SA"/>
    </w:rPr>
  </w:style>
  <w:style w:type="character" w:customStyle="1" w:styleId="WW8Num21z0">
    <w:name w:val="WW8Num21z0"/>
    <w:rsid w:val="00695E53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695E53"/>
    <w:rPr>
      <w:rFonts w:ascii="Courier New" w:hAnsi="Courier New" w:cs="Times New Roman"/>
      <w:sz w:val="20"/>
    </w:rPr>
  </w:style>
  <w:style w:type="character" w:customStyle="1" w:styleId="EndnoteSymbol">
    <w:name w:val="Endnote Symbol"/>
    <w:basedOn w:val="201"/>
    <w:rsid w:val="00695E53"/>
    <w:rPr>
      <w:position w:val="0"/>
      <w:vertAlign w:val="superscript"/>
    </w:rPr>
  </w:style>
  <w:style w:type="character" w:customStyle="1" w:styleId="ListLabel1">
    <w:name w:val="ListLabel 1"/>
    <w:rsid w:val="00695E53"/>
    <w:rPr>
      <w:rFonts w:eastAsia="Times New Roman"/>
      <w:color w:val="000000"/>
    </w:rPr>
  </w:style>
  <w:style w:type="numbering" w:customStyle="1" w:styleId="WWNum1">
    <w:name w:val="WWNum1"/>
    <w:basedOn w:val="a2"/>
    <w:rsid w:val="00695E53"/>
    <w:pPr>
      <w:numPr>
        <w:numId w:val="2"/>
      </w:numPr>
    </w:pPr>
  </w:style>
  <w:style w:type="numbering" w:customStyle="1" w:styleId="WWNum2">
    <w:name w:val="WWNum2"/>
    <w:basedOn w:val="a2"/>
    <w:rsid w:val="00695E53"/>
    <w:pPr>
      <w:numPr>
        <w:numId w:val="3"/>
      </w:numPr>
    </w:pPr>
  </w:style>
  <w:style w:type="numbering" w:customStyle="1" w:styleId="WWNum3">
    <w:name w:val="WWNum3"/>
    <w:basedOn w:val="a2"/>
    <w:rsid w:val="00695E53"/>
    <w:pPr>
      <w:numPr>
        <w:numId w:val="4"/>
      </w:numPr>
    </w:pPr>
  </w:style>
  <w:style w:type="numbering" w:customStyle="1" w:styleId="WWNum4">
    <w:name w:val="WWNum4"/>
    <w:basedOn w:val="a2"/>
    <w:rsid w:val="00695E53"/>
    <w:pPr>
      <w:numPr>
        <w:numId w:val="5"/>
      </w:numPr>
    </w:pPr>
  </w:style>
  <w:style w:type="numbering" w:customStyle="1" w:styleId="WWNum5">
    <w:name w:val="WWNum5"/>
    <w:basedOn w:val="a2"/>
    <w:rsid w:val="00695E53"/>
    <w:pPr>
      <w:numPr>
        <w:numId w:val="6"/>
      </w:numPr>
    </w:pPr>
  </w:style>
  <w:style w:type="numbering" w:customStyle="1" w:styleId="WWNum6">
    <w:name w:val="WWNum6"/>
    <w:basedOn w:val="a2"/>
    <w:rsid w:val="00695E53"/>
    <w:pPr>
      <w:numPr>
        <w:numId w:val="7"/>
      </w:numPr>
    </w:pPr>
  </w:style>
  <w:style w:type="paragraph" w:styleId="afc">
    <w:name w:val="header"/>
    <w:basedOn w:val="a"/>
    <w:link w:val="1f0"/>
    <w:unhideWhenUsed/>
    <w:rsid w:val="00695E53"/>
    <w:pPr>
      <w:tabs>
        <w:tab w:val="center" w:pos="4677"/>
        <w:tab w:val="right" w:pos="9355"/>
      </w:tabs>
      <w:textAlignment w:val="baseline"/>
    </w:pPr>
  </w:style>
  <w:style w:type="character" w:customStyle="1" w:styleId="1f0">
    <w:name w:val="Верхний колонтитул Знак1"/>
    <w:basedOn w:val="a0"/>
    <w:link w:val="afc"/>
    <w:rsid w:val="00695E5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d">
    <w:name w:val="footer"/>
    <w:basedOn w:val="a"/>
    <w:link w:val="1f1"/>
    <w:unhideWhenUsed/>
    <w:rsid w:val="00695E53"/>
    <w:pPr>
      <w:tabs>
        <w:tab w:val="center" w:pos="4677"/>
        <w:tab w:val="right" w:pos="9355"/>
      </w:tabs>
      <w:textAlignment w:val="baseline"/>
    </w:pPr>
  </w:style>
  <w:style w:type="character" w:customStyle="1" w:styleId="1f1">
    <w:name w:val="Нижний колонтитул Знак1"/>
    <w:basedOn w:val="a0"/>
    <w:link w:val="afd"/>
    <w:rsid w:val="00695E5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13">
    <w:name w:val="Заголовок 1 Знак1"/>
    <w:basedOn w:val="a0"/>
    <w:uiPriority w:val="9"/>
    <w:rsid w:val="0069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Hyperlink"/>
    <w:basedOn w:val="a0"/>
    <w:uiPriority w:val="99"/>
    <w:semiHidden/>
    <w:unhideWhenUsed/>
    <w:rsid w:val="00695E53"/>
    <w:rPr>
      <w:color w:val="0000FF"/>
      <w:u w:val="single"/>
    </w:rPr>
  </w:style>
  <w:style w:type="paragraph" w:customStyle="1" w:styleId="xl66">
    <w:name w:val="xl66"/>
    <w:basedOn w:val="a"/>
    <w:rsid w:val="00695E53"/>
    <w:pPr>
      <w:widowControl/>
      <w:suppressAutoHyphens w:val="0"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67">
    <w:name w:val="xl67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68">
    <w:name w:val="xl68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69">
    <w:name w:val="xl69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0">
    <w:name w:val="xl70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1">
    <w:name w:val="xl71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2">
    <w:name w:val="xl72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3">
    <w:name w:val="xl73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74">
    <w:name w:val="xl74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75">
    <w:name w:val="xl75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6">
    <w:name w:val="xl76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77">
    <w:name w:val="xl77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8">
    <w:name w:val="xl78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9">
    <w:name w:val="xl79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80">
    <w:name w:val="xl80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1">
    <w:name w:val="xl81"/>
    <w:basedOn w:val="a"/>
    <w:rsid w:val="00695E53"/>
    <w:pPr>
      <w:widowControl/>
      <w:suppressAutoHyphens w:val="0"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82">
    <w:name w:val="xl82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83">
    <w:name w:val="xl83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4">
    <w:name w:val="xl84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5">
    <w:name w:val="xl85"/>
    <w:basedOn w:val="a"/>
    <w:rsid w:val="00695E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6">
    <w:name w:val="xl86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7">
    <w:name w:val="xl87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8">
    <w:name w:val="xl88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89">
    <w:name w:val="xl89"/>
    <w:basedOn w:val="a"/>
    <w:rsid w:val="00695E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0">
    <w:name w:val="xl90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1">
    <w:name w:val="xl91"/>
    <w:basedOn w:val="a"/>
    <w:rsid w:val="00695E53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2">
    <w:name w:val="xl92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3">
    <w:name w:val="xl93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4">
    <w:name w:val="xl94"/>
    <w:basedOn w:val="a"/>
    <w:rsid w:val="00695E53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5">
    <w:name w:val="xl95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6">
    <w:name w:val="xl96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7">
    <w:name w:val="xl97"/>
    <w:basedOn w:val="a"/>
    <w:rsid w:val="00695E53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8">
    <w:name w:val="xl98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9">
    <w:name w:val="xl99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0">
    <w:name w:val="xl100"/>
    <w:basedOn w:val="a"/>
    <w:rsid w:val="00695E53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1">
    <w:name w:val="xl101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2">
    <w:name w:val="xl102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3">
    <w:name w:val="xl103"/>
    <w:basedOn w:val="a"/>
    <w:rsid w:val="00695E53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4">
    <w:name w:val="xl104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5">
    <w:name w:val="xl105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6">
    <w:name w:val="xl106"/>
    <w:basedOn w:val="a"/>
    <w:rsid w:val="00695E53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7">
    <w:name w:val="xl107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8">
    <w:name w:val="xl108"/>
    <w:basedOn w:val="a"/>
    <w:rsid w:val="00695E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9">
    <w:name w:val="xl109"/>
    <w:basedOn w:val="a"/>
    <w:rsid w:val="00695E53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10">
    <w:name w:val="xl110"/>
    <w:basedOn w:val="a"/>
    <w:rsid w:val="00695E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styleId="24">
    <w:name w:val="Body Text 2"/>
    <w:basedOn w:val="a"/>
    <w:link w:val="25"/>
    <w:rsid w:val="00695E53"/>
    <w:pPr>
      <w:widowControl/>
      <w:suppressAutoHyphens w:val="0"/>
      <w:autoSpaceDN/>
      <w:jc w:val="center"/>
    </w:pPr>
    <w:rPr>
      <w:kern w:val="0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9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504180"/>
    <w:pPr>
      <w:suppressAutoHyphens w:val="0"/>
      <w:autoSpaceDE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sz w:val="24"/>
      <w:szCs w:val="24"/>
      <w:shd w:val="clear" w:color="auto" w:fill="F0F0F0"/>
    </w:rPr>
  </w:style>
  <w:style w:type="character" w:styleId="aff0">
    <w:name w:val="annotation reference"/>
    <w:basedOn w:val="a0"/>
    <w:uiPriority w:val="99"/>
    <w:semiHidden/>
    <w:unhideWhenUsed/>
    <w:rsid w:val="00C235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2357D"/>
  </w:style>
  <w:style w:type="character" w:customStyle="1" w:styleId="aff2">
    <w:name w:val="Текст примечания Знак"/>
    <w:basedOn w:val="a0"/>
    <w:link w:val="aff1"/>
    <w:uiPriority w:val="99"/>
    <w:semiHidden/>
    <w:rsid w:val="00C2357D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2357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2357D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xl64">
    <w:name w:val="xl64"/>
    <w:basedOn w:val="a"/>
    <w:rsid w:val="00EE40B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65">
    <w:name w:val="xl65"/>
    <w:basedOn w:val="a"/>
    <w:rsid w:val="00EE40B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0000"/>
      <w:kern w:val="0"/>
      <w:sz w:val="28"/>
      <w:szCs w:val="28"/>
    </w:rPr>
  </w:style>
  <w:style w:type="table" w:styleId="aff5">
    <w:name w:val="Table Grid"/>
    <w:basedOn w:val="a1"/>
    <w:uiPriority w:val="59"/>
    <w:rsid w:val="00EE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AB63-D88F-4471-B3EB-2DFE679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12565</Words>
  <Characters>71627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1- pc</cp:lastModifiedBy>
  <cp:revision>5</cp:revision>
  <cp:lastPrinted>2018-12-27T11:01:00Z</cp:lastPrinted>
  <dcterms:created xsi:type="dcterms:W3CDTF">2021-05-10T15:38:00Z</dcterms:created>
  <dcterms:modified xsi:type="dcterms:W3CDTF">2021-04-19T17:33:00Z</dcterms:modified>
</cp:coreProperties>
</file>