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05706" w:rsidRPr="00905706" w:rsidRDefault="00166B72" w:rsidP="00905706">
      <w:pPr>
        <w:pStyle w:val="ConsPlusNormal"/>
        <w:spacing w:before="280"/>
        <w:ind w:firstLine="540"/>
        <w:jc w:val="both"/>
        <w:rPr>
          <w:u w:val="single"/>
        </w:rPr>
      </w:pPr>
      <w:proofErr w:type="gramStart"/>
      <w:r>
        <w:rPr>
          <w:szCs w:val="28"/>
        </w:rPr>
        <w:t>Уполномоченный орган, рассмотрел проект</w:t>
      </w:r>
      <w:r w:rsidR="00B33ABF">
        <w:rPr>
          <w:szCs w:val="28"/>
        </w:rPr>
        <w:t xml:space="preserve"> </w:t>
      </w:r>
      <w:r w:rsidRPr="00166B72">
        <w:rPr>
          <w:szCs w:val="28"/>
          <w:u w:val="single"/>
        </w:rPr>
        <w:t>постановлени</w:t>
      </w:r>
      <w:r w:rsidR="00B33ABF">
        <w:rPr>
          <w:szCs w:val="28"/>
          <w:u w:val="single"/>
        </w:rPr>
        <w:t>я</w:t>
      </w:r>
      <w:r w:rsidRPr="00166B72">
        <w:rPr>
          <w:szCs w:val="28"/>
          <w:u w:val="single"/>
        </w:rPr>
        <w:t xml:space="preserve"> администрации Грачевского муниципального округа Ставропольского края </w:t>
      </w:r>
      <w:r w:rsidR="002D2D38" w:rsidRPr="002D2D38">
        <w:rPr>
          <w:szCs w:val="28"/>
          <w:u w:val="single"/>
        </w:rPr>
        <w:t>«О внесении изменений в постановление администрации Грачевского муниципального округа Ставропольского края от 27 декабря 2021 г. № 1058 «Об определении границ территорий, прилегающих к некоторым организациям и объектам,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Грачевского муниципального</w:t>
      </w:r>
      <w:proofErr w:type="gramEnd"/>
      <w:r w:rsidR="002D2D38" w:rsidRPr="002D2D38">
        <w:rPr>
          <w:szCs w:val="28"/>
          <w:u w:val="single"/>
        </w:rPr>
        <w:t xml:space="preserve"> округа Ставропольского края»</w:t>
      </w:r>
    </w:p>
    <w:p w:rsidR="00166B72" w:rsidRPr="00166B72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66B7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B72" w:rsidRPr="00B33ABF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Подготовленный</w:t>
      </w:r>
      <w:proofErr w:type="gramEnd"/>
      <w:r w:rsidR="00B33ABF">
        <w:rPr>
          <w:rFonts w:ascii="Times New Roman" w:hAnsi="Times New Roman" w:cs="Times New Roman"/>
          <w:sz w:val="28"/>
          <w:szCs w:val="28"/>
        </w:rPr>
        <w:t xml:space="preserve">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отделом экономического развития администрации Грачевского муниципального округа Ставропольского края.</w:t>
      </w:r>
    </w:p>
    <w:p w:rsidR="00166B72" w:rsidRPr="00166B72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акта разработчиком проекта правового акта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соблюден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оценки регулирующего воздействия</w:t>
      </w:r>
      <w:r w:rsidR="00B33ABF">
        <w:rPr>
          <w:rFonts w:ascii="Times New Roman" w:hAnsi="Times New Roman" w:cs="Times New Roman"/>
          <w:sz w:val="28"/>
          <w:szCs w:val="28"/>
        </w:rPr>
        <w:t>.</w:t>
      </w:r>
    </w:p>
    <w:p w:rsidR="00166B72" w:rsidRDefault="00166B72" w:rsidP="00905706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проведены публичные консультации в отношении проекта правового акта в сроки с </w:t>
      </w:r>
      <w:r w:rsidR="00532F73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D2D38">
        <w:rPr>
          <w:rFonts w:ascii="Times New Roman" w:hAnsi="Times New Roman" w:cs="Times New Roman"/>
          <w:sz w:val="28"/>
          <w:szCs w:val="28"/>
        </w:rPr>
        <w:t>01</w:t>
      </w:r>
      <w:r w:rsidR="00905706">
        <w:rPr>
          <w:rFonts w:ascii="Times New Roman" w:hAnsi="Times New Roman" w:cs="Times New Roman"/>
          <w:sz w:val="28"/>
          <w:szCs w:val="28"/>
        </w:rPr>
        <w:t xml:space="preserve"> </w:t>
      </w:r>
      <w:r w:rsidR="002D2D38">
        <w:rPr>
          <w:rFonts w:ascii="Times New Roman" w:hAnsi="Times New Roman" w:cs="Times New Roman"/>
          <w:sz w:val="28"/>
          <w:szCs w:val="28"/>
        </w:rPr>
        <w:t>июня</w:t>
      </w:r>
      <w:r w:rsidR="00532F73">
        <w:rPr>
          <w:rFonts w:ascii="Times New Roman" w:hAnsi="Times New Roman" w:cs="Times New Roman"/>
          <w:sz w:val="28"/>
          <w:szCs w:val="28"/>
        </w:rPr>
        <w:t xml:space="preserve"> 2023</w:t>
      </w:r>
      <w:r w:rsidR="0090570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2D2D38">
        <w:rPr>
          <w:rFonts w:ascii="Times New Roman" w:hAnsi="Times New Roman" w:cs="Times New Roman"/>
          <w:sz w:val="28"/>
          <w:szCs w:val="28"/>
        </w:rPr>
        <w:t>15</w:t>
      </w:r>
      <w:r w:rsidR="00905706" w:rsidRPr="00905706">
        <w:rPr>
          <w:rFonts w:ascii="Times New Roman" w:hAnsi="Times New Roman" w:cs="Times New Roman"/>
          <w:sz w:val="28"/>
          <w:szCs w:val="28"/>
        </w:rPr>
        <w:t xml:space="preserve"> </w:t>
      </w:r>
      <w:r w:rsidR="002D2D38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532F73">
        <w:rPr>
          <w:rFonts w:ascii="Times New Roman" w:hAnsi="Times New Roman" w:cs="Times New Roman"/>
          <w:sz w:val="28"/>
          <w:szCs w:val="28"/>
        </w:rPr>
        <w:t xml:space="preserve"> 2023</w:t>
      </w:r>
      <w:r w:rsidR="00905706" w:rsidRPr="009057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6B72" w:rsidRPr="00B33ABF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не</w:t>
      </w:r>
      <w:r w:rsidR="00B33A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6B72">
        <w:rPr>
          <w:rFonts w:ascii="Times New Roman" w:hAnsi="Times New Roman" w:cs="Times New Roman"/>
          <w:sz w:val="28"/>
          <w:szCs w:val="28"/>
          <w:u w:val="single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замечания и предложения участников публичных консультаций</w:t>
      </w:r>
      <w:r w:rsidR="00B33ABF">
        <w:rPr>
          <w:rFonts w:ascii="Times New Roman" w:hAnsi="Times New Roman" w:cs="Times New Roman"/>
          <w:sz w:val="28"/>
          <w:szCs w:val="28"/>
        </w:rPr>
        <w:t>.</w:t>
      </w:r>
    </w:p>
    <w:p w:rsidR="00166B72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проекта правового акта с учетом информации, представленной разработчиком проекта правового акта, полученной в ходе публичных консультаций,  уполномоченным органом сделаны следующие выводы: </w:t>
      </w:r>
    </w:p>
    <w:p w:rsidR="00166B72" w:rsidRPr="00905706" w:rsidRDefault="00166B72" w:rsidP="00B33ABF">
      <w:pPr>
        <w:autoSpaceDE w:val="0"/>
        <w:autoSpaceDN w:val="0"/>
        <w:adjustRightInd w:val="0"/>
        <w:spacing w:after="0" w:line="260" w:lineRule="exact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5706">
        <w:rPr>
          <w:rFonts w:ascii="Times New Roman" w:hAnsi="Times New Roman" w:cs="Times New Roman"/>
          <w:sz w:val="28"/>
          <w:szCs w:val="28"/>
        </w:rPr>
        <w:t xml:space="preserve">Разработчиком проекта правового акта соблюден порядок проведения публичных консультаций, отсутствуют положения, вводящие избыточные обязанности, запреты и ограничения для субъектов предпринимательской и инвестиционной деятельности, или способствующие их введению, положения, способствующие возникновению необоснованных расходов субъектов предпринимательской и инвестиционной деятельности, а также бюджета муниципального округа. </w:t>
      </w:r>
    </w:p>
    <w:p w:rsidR="00B33ABF" w:rsidRPr="00905706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>Начальник отдела экономического</w:t>
      </w:r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>развития администрации</w:t>
      </w:r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 xml:space="preserve">Грачевского муниципального округа </w:t>
      </w:r>
    </w:p>
    <w:p w:rsidR="00B33ABF" w:rsidRPr="00B33ABF" w:rsidRDefault="00532F73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3ABF" w:rsidRPr="00B33A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И.В.Троянова</w:t>
      </w:r>
      <w:proofErr w:type="spellEnd"/>
    </w:p>
    <w:p w:rsidR="00B33ABF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46666" w:rsidRPr="00B33ABF" w:rsidRDefault="00B33ABF" w:rsidP="00B33ABF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3ABF">
        <w:rPr>
          <w:rFonts w:ascii="Times New Roman" w:hAnsi="Times New Roman" w:cs="Times New Roman"/>
          <w:sz w:val="28"/>
          <w:szCs w:val="28"/>
        </w:rPr>
        <w:t>1</w:t>
      </w:r>
      <w:r w:rsidR="002D2D38">
        <w:rPr>
          <w:rFonts w:ascii="Times New Roman" w:hAnsi="Times New Roman" w:cs="Times New Roman"/>
          <w:sz w:val="28"/>
          <w:szCs w:val="28"/>
        </w:rPr>
        <w:t>6</w:t>
      </w:r>
      <w:r w:rsidRPr="00B33ABF">
        <w:rPr>
          <w:rFonts w:ascii="Times New Roman" w:hAnsi="Times New Roman" w:cs="Times New Roman"/>
          <w:sz w:val="28"/>
          <w:szCs w:val="28"/>
        </w:rPr>
        <w:t xml:space="preserve"> </w:t>
      </w:r>
      <w:r w:rsidR="002D2D38">
        <w:rPr>
          <w:rFonts w:ascii="Times New Roman" w:hAnsi="Times New Roman" w:cs="Times New Roman"/>
          <w:sz w:val="28"/>
          <w:szCs w:val="28"/>
        </w:rPr>
        <w:t>июня</w:t>
      </w:r>
      <w:r w:rsidR="00532F73">
        <w:rPr>
          <w:rFonts w:ascii="Times New Roman" w:hAnsi="Times New Roman" w:cs="Times New Roman"/>
          <w:sz w:val="28"/>
          <w:szCs w:val="28"/>
        </w:rPr>
        <w:t xml:space="preserve"> 2023</w:t>
      </w:r>
      <w:r w:rsidRPr="00B33ABF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046666" w:rsidRPr="00B33ABF" w:rsidSect="00B33ABF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72"/>
    <w:rsid w:val="00046666"/>
    <w:rsid w:val="000C59B3"/>
    <w:rsid w:val="00146178"/>
    <w:rsid w:val="00166B72"/>
    <w:rsid w:val="002D2D38"/>
    <w:rsid w:val="00532F73"/>
    <w:rsid w:val="008E30B3"/>
    <w:rsid w:val="00905706"/>
    <w:rsid w:val="00B33ABF"/>
    <w:rsid w:val="00B5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057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057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90570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2022-01-05T08:24:00Z</cp:lastPrinted>
  <dcterms:created xsi:type="dcterms:W3CDTF">2022-01-05T08:24:00Z</dcterms:created>
  <dcterms:modified xsi:type="dcterms:W3CDTF">2023-05-17T12:10:00Z</dcterms:modified>
</cp:coreProperties>
</file>