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1" w:rsidRPr="003305F4" w:rsidRDefault="000412A1" w:rsidP="000412A1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12A1" w:rsidRPr="003305F4" w:rsidRDefault="000412A1" w:rsidP="000412A1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к Плану мероприятий («доро</w:t>
      </w:r>
      <w:r w:rsidRPr="003305F4">
        <w:rPr>
          <w:rFonts w:ascii="Times New Roman" w:hAnsi="Times New Roman" w:cs="Times New Roman"/>
          <w:sz w:val="28"/>
          <w:szCs w:val="28"/>
        </w:rPr>
        <w:t>ж</w:t>
      </w:r>
      <w:r w:rsidRPr="003305F4">
        <w:rPr>
          <w:rFonts w:ascii="Times New Roman" w:hAnsi="Times New Roman" w:cs="Times New Roman"/>
          <w:sz w:val="28"/>
          <w:szCs w:val="28"/>
        </w:rPr>
        <w:t>ной карте») по содействию ра</w:t>
      </w:r>
      <w:r w:rsidRPr="003305F4">
        <w:rPr>
          <w:rFonts w:ascii="Times New Roman" w:hAnsi="Times New Roman" w:cs="Times New Roman"/>
          <w:sz w:val="28"/>
          <w:szCs w:val="28"/>
        </w:rPr>
        <w:t>з</w:t>
      </w:r>
      <w:r w:rsidRPr="003305F4">
        <w:rPr>
          <w:rFonts w:ascii="Times New Roman" w:hAnsi="Times New Roman" w:cs="Times New Roman"/>
          <w:sz w:val="28"/>
          <w:szCs w:val="28"/>
        </w:rPr>
        <w:t>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3305F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B5B5E" w:rsidRDefault="00FB5B5E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B77" w:rsidRDefault="00C83B77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B77" w:rsidRDefault="00C83B77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B77" w:rsidRPr="003305F4" w:rsidRDefault="00C83B77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3282A" w:rsidRPr="003305F4" w:rsidRDefault="00D3282A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ИНФОРМАЦИЯ</w:t>
      </w:r>
    </w:p>
    <w:p w:rsidR="00D3282A" w:rsidRPr="003305F4" w:rsidRDefault="00D3282A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о текущей ситуации и проблематике на товарных рынках</w:t>
      </w:r>
    </w:p>
    <w:p w:rsidR="001E2294" w:rsidRPr="003305F4" w:rsidRDefault="00D3282A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 xml:space="preserve">в </w:t>
      </w:r>
      <w:r w:rsidR="001E2294" w:rsidRPr="003305F4">
        <w:rPr>
          <w:rFonts w:ascii="Times New Roman" w:hAnsi="Times New Roman" w:cs="Times New Roman"/>
          <w:sz w:val="28"/>
          <w:szCs w:val="28"/>
        </w:rPr>
        <w:t>Грачев</w:t>
      </w:r>
      <w:r w:rsidR="00D10618">
        <w:rPr>
          <w:rFonts w:ascii="Times New Roman" w:hAnsi="Times New Roman" w:cs="Times New Roman"/>
          <w:sz w:val="28"/>
          <w:szCs w:val="28"/>
        </w:rPr>
        <w:t>ском муниципальном округе</w:t>
      </w:r>
      <w:r w:rsidRPr="003305F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3282A" w:rsidRPr="003305F4" w:rsidRDefault="00D10618" w:rsidP="006305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D730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07413">
        <w:rPr>
          <w:rFonts w:ascii="Times New Roman" w:hAnsi="Times New Roman" w:cs="Times New Roman"/>
          <w:sz w:val="28"/>
          <w:szCs w:val="28"/>
        </w:rPr>
        <w:t>на 01</w:t>
      </w:r>
      <w:r w:rsidR="004C7BFB" w:rsidRPr="00F07413">
        <w:rPr>
          <w:rFonts w:ascii="Times New Roman" w:hAnsi="Times New Roman" w:cs="Times New Roman"/>
          <w:sz w:val="28"/>
          <w:szCs w:val="28"/>
        </w:rPr>
        <w:t>.</w:t>
      </w:r>
      <w:r w:rsidR="00377E9E" w:rsidRPr="00F07413">
        <w:rPr>
          <w:rFonts w:ascii="Times New Roman" w:hAnsi="Times New Roman" w:cs="Times New Roman"/>
          <w:sz w:val="28"/>
          <w:szCs w:val="28"/>
        </w:rPr>
        <w:t>01</w:t>
      </w:r>
      <w:r w:rsidR="008B722C" w:rsidRPr="00F07413">
        <w:rPr>
          <w:rFonts w:ascii="Times New Roman" w:hAnsi="Times New Roman" w:cs="Times New Roman"/>
          <w:sz w:val="28"/>
          <w:szCs w:val="28"/>
        </w:rPr>
        <w:t>.</w:t>
      </w:r>
      <w:r w:rsidRPr="00F07413">
        <w:rPr>
          <w:rFonts w:ascii="Times New Roman" w:hAnsi="Times New Roman" w:cs="Times New Roman"/>
          <w:sz w:val="28"/>
          <w:szCs w:val="28"/>
        </w:rPr>
        <w:t>202</w:t>
      </w:r>
      <w:r w:rsidR="00C27434" w:rsidRPr="00F07413">
        <w:rPr>
          <w:rFonts w:ascii="Times New Roman" w:hAnsi="Times New Roman" w:cs="Times New Roman"/>
          <w:sz w:val="28"/>
          <w:szCs w:val="28"/>
        </w:rPr>
        <w:t>3</w:t>
      </w:r>
      <w:r w:rsidR="004C7BFB" w:rsidRPr="00F07413">
        <w:rPr>
          <w:rFonts w:ascii="Times New Roman" w:hAnsi="Times New Roman" w:cs="Times New Roman"/>
          <w:sz w:val="28"/>
          <w:szCs w:val="28"/>
        </w:rPr>
        <w:t xml:space="preserve"> </w:t>
      </w:r>
      <w:r w:rsidR="00C1048F" w:rsidRPr="00F07413">
        <w:rPr>
          <w:rFonts w:ascii="Times New Roman" w:hAnsi="Times New Roman" w:cs="Times New Roman"/>
          <w:sz w:val="28"/>
          <w:szCs w:val="28"/>
        </w:rPr>
        <w:t>г.</w:t>
      </w:r>
      <w:r w:rsidR="006C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2A" w:rsidRPr="003305F4" w:rsidRDefault="00D3282A" w:rsidP="00330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78" w:rsidRDefault="006E7B78" w:rsidP="006E7B7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Рынок дорожной деятельности (за исключением проектирования)</w:t>
      </w:r>
    </w:p>
    <w:p w:rsidR="006E7B78" w:rsidRDefault="006E7B78" w:rsidP="006E7B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направлений развития конкуренции на рынке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рожной деятельности (за исключением проектирования) является повышение прозрачности, открытости процедуры торгов, в том числе совершенствование информационных ресурсов для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с целью доступа к государственным и муниципальным закупкам.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Грачевского муниципального округа Ставропольского края реализуется муниципальная программа «Развитие транспортной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обеспечение безопасности дорожного движения на территории Граче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края». Ожидаемыми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татами исполнения мероприятий программы является: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площади отремонтированных автомобильных дорог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пользования местного значения, находящихся в собственности района, до 265 тыс. кв. м. к 2026 году;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протяженности на территории округа местных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бильных дорог, не соответствующих нормативным требованиям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эксплуатационным показателям, в общей протяженности местных автомобильных дорог на территории Грачевского округа до 20% к 2026 году;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мест концентрации дорожно-транспортных происшествий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опасных участков) на дорожной сети Грачевского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округа;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доли дорожно-транспортных происшествий,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рованных на местных автомобильных дорогах, из-за сопутствующих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ных условий, в общем количестве дорожно-транспортных происшествий в районе, зарегистрированных на местных автомобильных дорогах, на уровне 0%. 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автомобильных дорог общего пользования местного значения на территории Грачевского муниципального округа в 2022 году осуществляли: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                           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дорожной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(за исключением проектирования) составила 100%.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B78" w:rsidRDefault="006E7B78" w:rsidP="006E7B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Рынок оказания услуг по перевозке пассажиров автомобильным транспортом по муниципальным маршрутам регулярных перевозок</w:t>
      </w:r>
    </w:p>
    <w:p w:rsidR="006E7B78" w:rsidRDefault="006E7B78" w:rsidP="006E7B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Грачевского округа услуги по перевозке пассажиров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томобильным транспортом по муниципальным маршрутам регулярных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возок осуществляют: по маршруту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Петрович, по маршруту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с. Грачевка» ООО «МИГ».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администрацией округа проводится открытый конкурс на право осуществления перевозок по муниципальным маршрутам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ных перевозок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по    8  – ми маршрутам. В связи с отсутствием заявок, конкурсы объявляются несостоявшимися. </w:t>
      </w:r>
    </w:p>
    <w:p w:rsidR="006E7B78" w:rsidRDefault="006E7B78" w:rsidP="006E7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услуг (работ) по перевозке пассажиров автомобильным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том по муниципальным маршрутам регулярных перевозок, оказанных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полненных) организациями частной формы собственности составляет 100%.</w:t>
      </w:r>
    </w:p>
    <w:p w:rsidR="008165D1" w:rsidRPr="003305F4" w:rsidRDefault="008165D1" w:rsidP="00330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32" w:rsidRPr="003305F4" w:rsidRDefault="0063756C" w:rsidP="0033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</w:rPr>
        <w:t>3</w:t>
      </w:r>
      <w:r w:rsidR="00291332" w:rsidRPr="003305F4">
        <w:rPr>
          <w:rFonts w:ascii="Times New Roman" w:hAnsi="Times New Roman" w:cs="Times New Roman"/>
          <w:b/>
          <w:sz w:val="28"/>
          <w:szCs w:val="28"/>
        </w:rPr>
        <w:t xml:space="preserve">. Рынок выполнения работ по благоустройству </w:t>
      </w:r>
      <w:r w:rsidR="008165D1" w:rsidRPr="003305F4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Pr="003305F4">
        <w:rPr>
          <w:rFonts w:ascii="Times New Roman" w:hAnsi="Times New Roman" w:cs="Times New Roman"/>
          <w:b/>
          <w:sz w:val="28"/>
          <w:szCs w:val="28"/>
        </w:rPr>
        <w:t>муниц</w:t>
      </w:r>
      <w:r w:rsidRPr="003305F4">
        <w:rPr>
          <w:rFonts w:ascii="Times New Roman" w:hAnsi="Times New Roman" w:cs="Times New Roman"/>
          <w:b/>
          <w:sz w:val="28"/>
          <w:szCs w:val="28"/>
        </w:rPr>
        <w:t>и</w:t>
      </w:r>
      <w:r w:rsidRPr="003305F4">
        <w:rPr>
          <w:rFonts w:ascii="Times New Roman" w:hAnsi="Times New Roman" w:cs="Times New Roman"/>
          <w:b/>
          <w:sz w:val="28"/>
          <w:szCs w:val="28"/>
        </w:rPr>
        <w:t>пальных образований Грачевск</w:t>
      </w:r>
      <w:r w:rsidR="0055418B">
        <w:rPr>
          <w:rFonts w:ascii="Times New Roman" w:hAnsi="Times New Roman" w:cs="Times New Roman"/>
          <w:b/>
          <w:sz w:val="28"/>
          <w:szCs w:val="28"/>
        </w:rPr>
        <w:t>ого округа</w:t>
      </w:r>
      <w:r w:rsidR="002A24A4" w:rsidRPr="003305F4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1A0C09" w:rsidRPr="003305F4" w:rsidRDefault="001A0C09" w:rsidP="003305F4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Одной из самых важных и насущных для населения и администраций Грачевского муниципального округа Ставропольского края проблем является благоустройство и санитарное состояние территорий населенных пунктов, подведомственных отделу по работе с территориями и территориальным управлениям администрации Грачевского муниципального округа Ставр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польского края. В своем взаимодействии с населением используются разли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ные формы и методы работы по благоустройству, включая заседания Совета депутатов, собрания граждан, личные встречи главы, начальников территор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альных управлений, специалистов, депутатов, принятие инициатив от орг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низаций.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К вопросам благоустройства относятся состояние                                              и содержание внутри сельских дорог, пешеходных дорожек, уличное освещ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ние, содержание объектов внешнего благоустройства, санитарное состояние улиц.</w:t>
      </w: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 истекший период 2022 года, организована работа по очистке                       от мусора улиц, скверов, общественных территорий, вывозу мусора на сва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ки, ликвидации стихийных свалок, проведению «Санитарных пятниц», пок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су сорной растительности. </w:t>
      </w: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В 2022 году обустроено 8 площадок для накопления ТКО                                  с возможностью отдельного сбора пластика. Всего на территории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имеется 98 площадок.</w:t>
      </w: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выполнения работ по благоустройству территории составляет 100%.</w:t>
      </w: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5B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1260" w:rsidRDefault="00331260" w:rsidP="00330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974" w:rsidRPr="003305F4" w:rsidRDefault="00376974" w:rsidP="00376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</w:rPr>
        <w:lastRenderedPageBreak/>
        <w:t>4. Рынок услуг дошкольного образования</w:t>
      </w:r>
    </w:p>
    <w:p w:rsidR="00376974" w:rsidRPr="003305F4" w:rsidRDefault="00376974" w:rsidP="00330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15B" w:rsidRPr="00376974" w:rsidRDefault="00BE615B" w:rsidP="00BE6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Рынок услуг дошкольного образования на 100 % представлен муниц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 xml:space="preserve">пальными учреждениями дошкольного образования. </w:t>
      </w:r>
      <w:r w:rsidRPr="003769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76974">
        <w:rPr>
          <w:rFonts w:ascii="Times New Roman" w:eastAsia="Times New Roman" w:hAnsi="Times New Roman" w:cs="Times New Roman"/>
          <w:sz w:val="28"/>
          <w:szCs w:val="28"/>
        </w:rPr>
        <w:t>Грачевском</w:t>
      </w:r>
      <w:proofErr w:type="spellEnd"/>
      <w:r w:rsidRPr="00376974">
        <w:rPr>
          <w:rFonts w:ascii="Times New Roman" w:eastAsia="Times New Roman" w:hAnsi="Times New Roman" w:cs="Times New Roman"/>
          <w:sz w:val="28"/>
          <w:szCs w:val="28"/>
        </w:rPr>
        <w:t xml:space="preserve"> округе действуют 14 дошкольных образовательных учреждений.</w:t>
      </w:r>
      <w:r w:rsidRPr="00376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974">
        <w:rPr>
          <w:rFonts w:ascii="Times New Roman" w:hAnsi="Times New Roman" w:cs="Times New Roman"/>
          <w:sz w:val="28"/>
          <w:szCs w:val="28"/>
        </w:rPr>
        <w:t>Воспитание детей осуществляется в 79 группах (групп общеразвивающей направленности, функционирующие в муниципальных дошкольных образовательных учр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>ждениях в режиме сокращенного дня, так же функционирует 5 адаптацио</w:t>
      </w:r>
      <w:r w:rsidRPr="00376974">
        <w:rPr>
          <w:rFonts w:ascii="Times New Roman" w:hAnsi="Times New Roman" w:cs="Times New Roman"/>
          <w:sz w:val="28"/>
          <w:szCs w:val="28"/>
        </w:rPr>
        <w:t>н</w:t>
      </w:r>
      <w:r w:rsidRPr="00376974">
        <w:rPr>
          <w:rFonts w:ascii="Times New Roman" w:hAnsi="Times New Roman" w:cs="Times New Roman"/>
          <w:sz w:val="28"/>
          <w:szCs w:val="28"/>
        </w:rPr>
        <w:t>ных групп кратковременного пребывания и 1 группа кратковременного пр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 xml:space="preserve">бывания). </w:t>
      </w:r>
    </w:p>
    <w:p w:rsidR="00BE615B" w:rsidRPr="00376974" w:rsidRDefault="00BE615B" w:rsidP="00BE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Всего в системе дошкольного образования Грачевского округа занято    291 человек, из них: 140 человек педагогических и руководящих работников, высшее образование имеют 76 человека (59 %), среднее профессиональное образование 64 человек (56%).</w:t>
      </w:r>
    </w:p>
    <w:p w:rsidR="00BE615B" w:rsidRPr="00376974" w:rsidRDefault="00BE615B" w:rsidP="00BE6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74">
        <w:rPr>
          <w:rFonts w:ascii="Times New Roman" w:eastAsia="Calibri" w:hAnsi="Times New Roman" w:cs="Times New Roman"/>
          <w:sz w:val="28"/>
          <w:szCs w:val="28"/>
        </w:rPr>
        <w:t>Услугами муниципальных дошкольных образовательных учреждений, находящихся в ведении управления образования администрации Грачевского муниципального округа Ставропольского края пользуются граждане в во</w:t>
      </w:r>
      <w:r w:rsidRPr="00376974">
        <w:rPr>
          <w:rFonts w:ascii="Times New Roman" w:eastAsia="Calibri" w:hAnsi="Times New Roman" w:cs="Times New Roman"/>
          <w:sz w:val="28"/>
          <w:szCs w:val="28"/>
        </w:rPr>
        <w:t>з</w:t>
      </w:r>
      <w:r w:rsidRPr="00376974">
        <w:rPr>
          <w:rFonts w:ascii="Times New Roman" w:eastAsia="Calibri" w:hAnsi="Times New Roman" w:cs="Times New Roman"/>
          <w:sz w:val="28"/>
          <w:szCs w:val="28"/>
        </w:rPr>
        <w:t>расте до 8 лет, в количестве 1516 чел.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Наполнение в дошкольных образовательных учреждениях округа обр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зовательных учреждений характеризуются следующими показателями: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численность мест – 1 912;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численность детей – 1516 чел.;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коэффициент загрузки – 79,4%;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муниципальный округ имеет 100 –процентный показатель охвата дошкольным образованием всех нуждающи</w:t>
      </w:r>
      <w:r w:rsidRPr="00376974">
        <w:rPr>
          <w:rFonts w:ascii="Times New Roman" w:hAnsi="Times New Roman" w:cs="Times New Roman"/>
          <w:sz w:val="28"/>
          <w:szCs w:val="28"/>
        </w:rPr>
        <w:t>х</w:t>
      </w:r>
      <w:r w:rsidRPr="00376974">
        <w:rPr>
          <w:rFonts w:ascii="Times New Roman" w:hAnsi="Times New Roman" w:cs="Times New Roman"/>
          <w:sz w:val="28"/>
          <w:szCs w:val="28"/>
        </w:rPr>
        <w:t>ся детей от 3 до 7 лет, посещающих дошкольные учреждения округа, согла</w:t>
      </w:r>
      <w:r w:rsidRPr="00376974">
        <w:rPr>
          <w:rFonts w:ascii="Times New Roman" w:hAnsi="Times New Roman" w:cs="Times New Roman"/>
          <w:sz w:val="28"/>
          <w:szCs w:val="28"/>
        </w:rPr>
        <w:t>с</w:t>
      </w:r>
      <w:r w:rsidRPr="00376974">
        <w:rPr>
          <w:rFonts w:ascii="Times New Roman" w:hAnsi="Times New Roman" w:cs="Times New Roman"/>
          <w:sz w:val="28"/>
          <w:szCs w:val="28"/>
        </w:rPr>
        <w:t xml:space="preserve">но Указу Президента РФ от 7 мая 2012г № 599. 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муниципальном округе отсутствуют негосударственные (немуниципальные) организации, оказывающие услуги ранней диагностики, социализации и реабилитации детей с ограниченными возможностями здор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вья и консультативные центры для психолого-педагогического сопровожд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>ния детей и их родителей с ограниченными возможностями здоровья.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Управление образования администрации Грачевского муниципального округа совместно с ГБУЗ СК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РБ» проводит мониторинг детей – инвалидов и детей с ограниченными возможностями здоровья. В школах округа работает социально – психологическая служба. Психологи образов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тельных учреждений оказывают необходимое психолого-педагогическое с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 xml:space="preserve">провождение детей с ограниченными возможностями здоровья. В 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</w:t>
      </w:r>
      <w:r w:rsidRPr="00376974">
        <w:rPr>
          <w:rFonts w:ascii="Times New Roman" w:hAnsi="Times New Roman" w:cs="Times New Roman"/>
          <w:sz w:val="28"/>
          <w:szCs w:val="28"/>
        </w:rPr>
        <w:t>в</w:t>
      </w:r>
      <w:r w:rsidRPr="0037697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муниципальном округе сектор негосударственных (немуниципальных) организаций, оказывающих услуги ранней диагностики, социализации и ре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билитации детей с ограниченными возможностями здоровья отсутствует, так как диагностика проводится ГБУЗ СК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РБ». 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974">
        <w:rPr>
          <w:rFonts w:ascii="Times New Roman" w:hAnsi="Times New Roman" w:cs="Times New Roman"/>
          <w:sz w:val="28"/>
          <w:szCs w:val="28"/>
        </w:rPr>
        <w:t>При управлении образования администрации Грачевского муниципал</w:t>
      </w:r>
      <w:r w:rsidRPr="00376974">
        <w:rPr>
          <w:rFonts w:ascii="Times New Roman" w:hAnsi="Times New Roman" w:cs="Times New Roman"/>
          <w:sz w:val="28"/>
          <w:szCs w:val="28"/>
        </w:rPr>
        <w:t>ь</w:t>
      </w:r>
      <w:r w:rsidRPr="00376974">
        <w:rPr>
          <w:rFonts w:ascii="Times New Roman" w:hAnsi="Times New Roman" w:cs="Times New Roman"/>
          <w:sz w:val="28"/>
          <w:szCs w:val="28"/>
        </w:rPr>
        <w:t>ного округа осуществляет деятельность территориальная психолого-медико-педагогическая комиссия (далее – ТПМПК), которая координирует деятел</w:t>
      </w:r>
      <w:r w:rsidRPr="00376974">
        <w:rPr>
          <w:rFonts w:ascii="Times New Roman" w:hAnsi="Times New Roman" w:cs="Times New Roman"/>
          <w:sz w:val="28"/>
          <w:szCs w:val="28"/>
        </w:rPr>
        <w:t>ь</w:t>
      </w:r>
      <w:r w:rsidRPr="00376974">
        <w:rPr>
          <w:rFonts w:ascii="Times New Roman" w:hAnsi="Times New Roman" w:cs="Times New Roman"/>
          <w:sz w:val="28"/>
          <w:szCs w:val="28"/>
        </w:rPr>
        <w:lastRenderedPageBreak/>
        <w:t>ность психолого-медико-педагогических консилиумов в образовательных учреждениях округа, обеспечивает информационное единство служб сопр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вождения в образовательных учреждениях и на территории округа, коорд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>нирует взаимодействие со специалистами здравоохранения и социальной з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щиты населения по вопросам обучения и воспитания, специального образ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вания и социальной защиты детей с ограниченными возможностями здор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вья.</w:t>
      </w:r>
      <w:proofErr w:type="gramEnd"/>
      <w:r w:rsidRPr="00376974">
        <w:rPr>
          <w:rFonts w:ascii="Times New Roman" w:hAnsi="Times New Roman" w:cs="Times New Roman"/>
          <w:sz w:val="28"/>
          <w:szCs w:val="28"/>
        </w:rPr>
        <w:t xml:space="preserve"> ТПМПК организует выполнение федеральных, региональных нормати</w:t>
      </w:r>
      <w:r w:rsidRPr="00376974">
        <w:rPr>
          <w:rFonts w:ascii="Times New Roman" w:hAnsi="Times New Roman" w:cs="Times New Roman"/>
          <w:sz w:val="28"/>
          <w:szCs w:val="28"/>
        </w:rPr>
        <w:t>в</w:t>
      </w:r>
      <w:r w:rsidRPr="00376974">
        <w:rPr>
          <w:rFonts w:ascii="Times New Roman" w:hAnsi="Times New Roman" w:cs="Times New Roman"/>
          <w:sz w:val="28"/>
          <w:szCs w:val="28"/>
        </w:rPr>
        <w:t>ных документов по вопросам сопровождения на муниципальном уровне. Ежегодно составляется план работы комиссии на учебный год. В начале года формируется банк данных детей-инвалидов и детей с ограниченными во</w:t>
      </w:r>
      <w:r w:rsidRPr="00376974">
        <w:rPr>
          <w:rFonts w:ascii="Times New Roman" w:hAnsi="Times New Roman" w:cs="Times New Roman"/>
          <w:sz w:val="28"/>
          <w:szCs w:val="28"/>
        </w:rPr>
        <w:t>з</w:t>
      </w:r>
      <w:r w:rsidRPr="00376974">
        <w:rPr>
          <w:rFonts w:ascii="Times New Roman" w:hAnsi="Times New Roman" w:cs="Times New Roman"/>
          <w:sz w:val="28"/>
          <w:szCs w:val="28"/>
        </w:rPr>
        <w:t>можностями здоровья образовательных организаций Грачевского округа, к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торый корректируется в течение года.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974">
        <w:rPr>
          <w:rFonts w:ascii="Times New Roman" w:hAnsi="Times New Roman" w:cs="Times New Roman"/>
          <w:sz w:val="28"/>
          <w:szCs w:val="28"/>
        </w:rPr>
        <w:t>Количество частных образовательных организаций (включая индивид</w:t>
      </w:r>
      <w:r w:rsidRPr="00376974">
        <w:rPr>
          <w:rFonts w:ascii="Times New Roman" w:hAnsi="Times New Roman" w:cs="Times New Roman"/>
          <w:sz w:val="28"/>
          <w:szCs w:val="28"/>
        </w:rPr>
        <w:t>у</w:t>
      </w:r>
      <w:r w:rsidRPr="00376974">
        <w:rPr>
          <w:rFonts w:ascii="Times New Roman" w:hAnsi="Times New Roman" w:cs="Times New Roman"/>
          <w:sz w:val="28"/>
          <w:szCs w:val="28"/>
        </w:rPr>
        <w:t>альных предпринимателей), реализующих основные общеобразовательные программы – образовательные программы дошкольного образования соста</w:t>
      </w:r>
      <w:r w:rsidRPr="00376974">
        <w:rPr>
          <w:rFonts w:ascii="Times New Roman" w:hAnsi="Times New Roman" w:cs="Times New Roman"/>
          <w:sz w:val="28"/>
          <w:szCs w:val="28"/>
        </w:rPr>
        <w:t>в</w:t>
      </w:r>
      <w:r w:rsidRPr="00376974">
        <w:rPr>
          <w:rFonts w:ascii="Times New Roman" w:hAnsi="Times New Roman" w:cs="Times New Roman"/>
          <w:sz w:val="28"/>
          <w:szCs w:val="28"/>
        </w:rPr>
        <w:t>ляет 0%.</w:t>
      </w:r>
    </w:p>
    <w:p w:rsidR="00BE615B" w:rsidRPr="00376974" w:rsidRDefault="00BE615B" w:rsidP="00BE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615B" w:rsidRPr="00376974" w:rsidRDefault="00BE615B" w:rsidP="00BE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974">
        <w:rPr>
          <w:rFonts w:ascii="Times New Roman" w:hAnsi="Times New Roman" w:cs="Times New Roman"/>
          <w:b/>
          <w:bCs/>
          <w:sz w:val="28"/>
          <w:szCs w:val="28"/>
        </w:rPr>
        <w:t xml:space="preserve">5. Рынок </w:t>
      </w:r>
      <w:r w:rsidRPr="00376974">
        <w:rPr>
          <w:rFonts w:ascii="Times New Roman" w:hAnsi="Times New Roman" w:cs="Times New Roman"/>
          <w:b/>
          <w:sz w:val="28"/>
          <w:szCs w:val="28"/>
          <w:lang w:eastAsia="ru-RU"/>
        </w:rPr>
        <w:t>услуг</w:t>
      </w:r>
      <w:r w:rsidRPr="00376974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детей</w:t>
      </w:r>
    </w:p>
    <w:p w:rsidR="00BE615B" w:rsidRPr="00376974" w:rsidRDefault="00BE615B" w:rsidP="00BE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 xml:space="preserve">Муниципальный рынок дополнительного образования детей в 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</w:t>
      </w:r>
      <w:r w:rsidRPr="00376974">
        <w:rPr>
          <w:rFonts w:ascii="Times New Roman" w:hAnsi="Times New Roman" w:cs="Times New Roman"/>
          <w:sz w:val="28"/>
          <w:szCs w:val="28"/>
        </w:rPr>
        <w:t>в</w:t>
      </w:r>
      <w:r w:rsidRPr="0037697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округе включает: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в 10 общеобразовательных учреждениях Грачевского муниципального округа функционирует 120 кружков и секций при общеобразовательных учреждениях округа, посещают 2000 обучающихся;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на территории Грачевского муниципального округа функционирует                4 учреждения дополнительного образования (ЦДТ, РСЮТ,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ДЮСШ»,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ДЮСШ»), </w:t>
      </w:r>
      <w:r w:rsidRPr="00133417">
        <w:rPr>
          <w:rFonts w:ascii="Times New Roman" w:hAnsi="Times New Roman" w:cs="Times New Roman"/>
          <w:sz w:val="28"/>
          <w:szCs w:val="28"/>
        </w:rPr>
        <w:t>в которых функционирует 153 объедин</w:t>
      </w:r>
      <w:r w:rsidRPr="00133417">
        <w:rPr>
          <w:rFonts w:ascii="Times New Roman" w:hAnsi="Times New Roman" w:cs="Times New Roman"/>
          <w:sz w:val="28"/>
          <w:szCs w:val="28"/>
        </w:rPr>
        <w:t>е</w:t>
      </w:r>
      <w:r w:rsidRPr="00133417">
        <w:rPr>
          <w:rFonts w:ascii="Times New Roman" w:hAnsi="Times New Roman" w:cs="Times New Roman"/>
          <w:sz w:val="28"/>
          <w:szCs w:val="28"/>
        </w:rPr>
        <w:t>ний, обучается 2082 детей;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- функционируют 8 Центров образования цифрового и гуманитарного профилей «Точка Роста», способствующих формированию современных компетенций и навыков у детей, в том числе по предметным областям «Те</w:t>
      </w:r>
      <w:r w:rsidRPr="00376974">
        <w:rPr>
          <w:rFonts w:ascii="Times New Roman" w:hAnsi="Times New Roman" w:cs="Times New Roman"/>
          <w:sz w:val="28"/>
          <w:szCs w:val="28"/>
        </w:rPr>
        <w:t>х</w:t>
      </w:r>
      <w:r w:rsidRPr="00376974">
        <w:rPr>
          <w:rFonts w:ascii="Times New Roman" w:hAnsi="Times New Roman" w:cs="Times New Roman"/>
          <w:sz w:val="28"/>
          <w:szCs w:val="28"/>
        </w:rPr>
        <w:t>нология», «Информатика», «Основы безопасности жизнедеятельности». О</w:t>
      </w:r>
      <w:r w:rsidRPr="00376974">
        <w:rPr>
          <w:rFonts w:ascii="Times New Roman" w:hAnsi="Times New Roman" w:cs="Times New Roman"/>
          <w:sz w:val="28"/>
          <w:szCs w:val="28"/>
        </w:rPr>
        <w:t>б</w:t>
      </w:r>
      <w:r w:rsidRPr="00376974">
        <w:rPr>
          <w:rFonts w:ascii="Times New Roman" w:hAnsi="Times New Roman" w:cs="Times New Roman"/>
          <w:sz w:val="28"/>
          <w:szCs w:val="28"/>
        </w:rPr>
        <w:t xml:space="preserve">щая численность по предметным областям составляет 2000 </w:t>
      </w:r>
      <w:proofErr w:type="gramStart"/>
      <w:r w:rsidRPr="00376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974">
        <w:rPr>
          <w:rFonts w:ascii="Times New Roman" w:hAnsi="Times New Roman" w:cs="Times New Roman"/>
          <w:sz w:val="28"/>
          <w:szCs w:val="28"/>
        </w:rPr>
        <w:t>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Услугами муниципальных учреждений дополнительного образования, находящихся в ведении управления образования, пользуются граждане в во</w:t>
      </w:r>
      <w:r w:rsidRPr="00376974">
        <w:rPr>
          <w:rFonts w:ascii="Times New Roman" w:hAnsi="Times New Roman" w:cs="Times New Roman"/>
          <w:sz w:val="28"/>
          <w:szCs w:val="28"/>
        </w:rPr>
        <w:t>з</w:t>
      </w:r>
      <w:r w:rsidRPr="00376974">
        <w:rPr>
          <w:rFonts w:ascii="Times New Roman" w:hAnsi="Times New Roman" w:cs="Times New Roman"/>
          <w:sz w:val="28"/>
          <w:szCs w:val="28"/>
        </w:rPr>
        <w:t>расте до 18 лет. Дополнительное образование связано с увеличением пр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>странства, в котором дети и подростки могут развивать свою творческую и познавательную активность, реализовывать свои личностные качества, д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>монстрировать те способности, которые зачастую остаются невостребова</w:t>
      </w:r>
      <w:r w:rsidRPr="00376974">
        <w:rPr>
          <w:rFonts w:ascii="Times New Roman" w:hAnsi="Times New Roman" w:cs="Times New Roman"/>
          <w:sz w:val="28"/>
          <w:szCs w:val="28"/>
        </w:rPr>
        <w:t>н</w:t>
      </w:r>
      <w:r w:rsidRPr="00376974">
        <w:rPr>
          <w:rFonts w:ascii="Times New Roman" w:hAnsi="Times New Roman" w:cs="Times New Roman"/>
          <w:sz w:val="28"/>
          <w:szCs w:val="28"/>
        </w:rPr>
        <w:t>ными основным образованием. Оно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Другая важная роль дополнительного образования детей – его воспит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тельная доминанта, поскольку именно в сфере свободного выбора видов де</w:t>
      </w:r>
      <w:r w:rsidRPr="00376974">
        <w:rPr>
          <w:rFonts w:ascii="Times New Roman" w:hAnsi="Times New Roman" w:cs="Times New Roman"/>
          <w:sz w:val="28"/>
          <w:szCs w:val="28"/>
        </w:rPr>
        <w:t>я</w:t>
      </w:r>
      <w:r w:rsidRPr="00376974">
        <w:rPr>
          <w:rFonts w:ascii="Times New Roman" w:hAnsi="Times New Roman" w:cs="Times New Roman"/>
          <w:sz w:val="28"/>
          <w:szCs w:val="28"/>
        </w:rPr>
        <w:t>тельности можно рассчитывать на «незаметное», а значит и более эффекти</w:t>
      </w:r>
      <w:r w:rsidRPr="00376974">
        <w:rPr>
          <w:rFonts w:ascii="Times New Roman" w:hAnsi="Times New Roman" w:cs="Times New Roman"/>
          <w:sz w:val="28"/>
          <w:szCs w:val="28"/>
        </w:rPr>
        <w:t>в</w:t>
      </w:r>
      <w:r w:rsidRPr="00376974">
        <w:rPr>
          <w:rFonts w:ascii="Times New Roman" w:hAnsi="Times New Roman" w:cs="Times New Roman"/>
          <w:sz w:val="28"/>
          <w:szCs w:val="28"/>
        </w:rPr>
        <w:lastRenderedPageBreak/>
        <w:t xml:space="preserve">ное воспитание. На сегодняшний день дополнительное образование детей в 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округе – важнейшая составляющая образовательного простра</w:t>
      </w:r>
      <w:r w:rsidRPr="00376974">
        <w:rPr>
          <w:rFonts w:ascii="Times New Roman" w:hAnsi="Times New Roman" w:cs="Times New Roman"/>
          <w:sz w:val="28"/>
          <w:szCs w:val="28"/>
        </w:rPr>
        <w:t>н</w:t>
      </w:r>
      <w:r w:rsidRPr="00376974">
        <w:rPr>
          <w:rFonts w:ascii="Times New Roman" w:hAnsi="Times New Roman" w:cs="Times New Roman"/>
          <w:sz w:val="28"/>
          <w:szCs w:val="28"/>
        </w:rPr>
        <w:t>ства, оно социально востребовано как образование, сочетающее в себе восп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 xml:space="preserve">тание, обучение и развитие личности ребенка. 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Создание благоприятных условий осуществляется через обеспечение многоступенчатого подхода в развитии образовательно – воспитательного пространства системы дополнительного образования детей, которая включ</w:t>
      </w:r>
      <w:r w:rsidRPr="00376974">
        <w:rPr>
          <w:rFonts w:ascii="Times New Roman" w:hAnsi="Times New Roman" w:cs="Times New Roman"/>
          <w:sz w:val="28"/>
          <w:szCs w:val="28"/>
        </w:rPr>
        <w:t>а</w:t>
      </w:r>
      <w:r w:rsidRPr="00376974">
        <w:rPr>
          <w:rFonts w:ascii="Times New Roman" w:hAnsi="Times New Roman" w:cs="Times New Roman"/>
          <w:sz w:val="28"/>
          <w:szCs w:val="28"/>
        </w:rPr>
        <w:t>ет в себя: внешкольное дополнительное образование детей, деятельность к</w:t>
      </w:r>
      <w:r w:rsidRPr="00376974">
        <w:rPr>
          <w:rFonts w:ascii="Times New Roman" w:hAnsi="Times New Roman" w:cs="Times New Roman"/>
          <w:sz w:val="28"/>
          <w:szCs w:val="28"/>
        </w:rPr>
        <w:t>о</w:t>
      </w:r>
      <w:r w:rsidRPr="00376974">
        <w:rPr>
          <w:rFonts w:ascii="Times New Roman" w:hAnsi="Times New Roman" w:cs="Times New Roman"/>
          <w:sz w:val="28"/>
          <w:szCs w:val="28"/>
        </w:rPr>
        <w:t xml:space="preserve">торого осуществляется муниципальными образовательными учреждениями дополнительного образования: 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«Центр детского творчества», «Районная станция юных техников»,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ДЮСШ», «</w:t>
      </w:r>
      <w:proofErr w:type="spellStart"/>
      <w:r w:rsidRPr="00376974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Pr="00376974">
        <w:rPr>
          <w:rFonts w:ascii="Times New Roman" w:hAnsi="Times New Roman" w:cs="Times New Roman"/>
          <w:sz w:val="28"/>
          <w:szCs w:val="28"/>
        </w:rPr>
        <w:t xml:space="preserve"> ДЮСШ» через кружковую, студийную, секционную, конкурсную и другие формы работы; 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Школьное дополнительное образование представлено: подготовкой и участием в разных уровнях олимпиад (Всероссийских, Региональных, мун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>ципальных, школьных) и конкурсов, работой с одаренными детьми, научн</w:t>
      </w:r>
      <w:r w:rsidRPr="00376974">
        <w:rPr>
          <w:rFonts w:ascii="Times New Roman" w:hAnsi="Times New Roman" w:cs="Times New Roman"/>
          <w:sz w:val="28"/>
          <w:szCs w:val="28"/>
        </w:rPr>
        <w:t>ы</w:t>
      </w:r>
      <w:r w:rsidRPr="00376974">
        <w:rPr>
          <w:rFonts w:ascii="Times New Roman" w:hAnsi="Times New Roman" w:cs="Times New Roman"/>
          <w:sz w:val="28"/>
          <w:szCs w:val="28"/>
        </w:rPr>
        <w:t>ми обществами учащихся, факультативной, музейной, кружковой и секцио</w:t>
      </w:r>
      <w:r w:rsidRPr="00376974">
        <w:rPr>
          <w:rFonts w:ascii="Times New Roman" w:hAnsi="Times New Roman" w:cs="Times New Roman"/>
          <w:sz w:val="28"/>
          <w:szCs w:val="28"/>
        </w:rPr>
        <w:t>н</w:t>
      </w:r>
      <w:r w:rsidRPr="00376974">
        <w:rPr>
          <w:rFonts w:ascii="Times New Roman" w:hAnsi="Times New Roman" w:cs="Times New Roman"/>
          <w:sz w:val="28"/>
          <w:szCs w:val="28"/>
        </w:rPr>
        <w:t>ной работой на базе школ города.</w:t>
      </w:r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В первой половине 2022/23 учебного года в конкурсных мероприятиях, позволяющих выявить способных обучающихся и талантливых педагогов, эффективно строящих работу в данном направлении, приняли участие: школьный этап Всероссийской олимпиады школьников 2022– 4619 участн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 xml:space="preserve">ков (учитывая 1 раз 2630 детей), из них победителями и призерами стали 613 обучающихся; муниципальный этап, который состоялся в ноябре – декабре 2022 года, приняли участие 758 ученика – победителями и призерами стали 153  </w:t>
      </w:r>
      <w:proofErr w:type="gramStart"/>
      <w:r w:rsidRPr="003769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9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6974">
        <w:rPr>
          <w:rFonts w:ascii="Times New Roman" w:hAnsi="Times New Roman" w:cs="Times New Roman"/>
          <w:sz w:val="28"/>
          <w:szCs w:val="28"/>
        </w:rPr>
        <w:t>Наиболее успешно ребята справились с заданиями по предметам: русский язык, литература, обществознание, география, биология, право, технология, физическая культура, основы безопасности жизнеде</w:t>
      </w:r>
      <w:r w:rsidRPr="00376974">
        <w:rPr>
          <w:rFonts w:ascii="Times New Roman" w:hAnsi="Times New Roman" w:cs="Times New Roman"/>
          <w:sz w:val="28"/>
          <w:szCs w:val="28"/>
        </w:rPr>
        <w:t>я</w:t>
      </w:r>
      <w:r w:rsidRPr="00376974">
        <w:rPr>
          <w:rFonts w:ascii="Times New Roman" w:hAnsi="Times New Roman" w:cs="Times New Roman"/>
          <w:sz w:val="28"/>
          <w:szCs w:val="28"/>
        </w:rPr>
        <w:t xml:space="preserve">тельности, экология. </w:t>
      </w:r>
      <w:proofErr w:type="gramEnd"/>
    </w:p>
    <w:p w:rsidR="00BE615B" w:rsidRPr="00376974" w:rsidRDefault="00BE615B" w:rsidP="00BE6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С 2020 года организована работа на платформе «Навигатор дополн</w:t>
      </w:r>
      <w:r w:rsidRPr="00376974">
        <w:rPr>
          <w:rFonts w:ascii="Times New Roman" w:hAnsi="Times New Roman" w:cs="Times New Roman"/>
          <w:sz w:val="28"/>
          <w:szCs w:val="28"/>
        </w:rPr>
        <w:t>и</w:t>
      </w:r>
      <w:r w:rsidRPr="00376974">
        <w:rPr>
          <w:rFonts w:ascii="Times New Roman" w:hAnsi="Times New Roman" w:cs="Times New Roman"/>
          <w:sz w:val="28"/>
          <w:szCs w:val="28"/>
        </w:rPr>
        <w:t>тельного образования детей». Зарегистрировано 16 образовательных учр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 xml:space="preserve">ждений. Внесено 219 программ, из них </w:t>
      </w:r>
      <w:proofErr w:type="gramStart"/>
      <w:r w:rsidRPr="00376974">
        <w:rPr>
          <w:rFonts w:ascii="Times New Roman" w:hAnsi="Times New Roman" w:cs="Times New Roman"/>
          <w:sz w:val="28"/>
          <w:szCs w:val="28"/>
        </w:rPr>
        <w:t>социально-гуманитарная</w:t>
      </w:r>
      <w:proofErr w:type="gramEnd"/>
      <w:r w:rsidRPr="00376974">
        <w:rPr>
          <w:rFonts w:ascii="Times New Roman" w:hAnsi="Times New Roman" w:cs="Times New Roman"/>
          <w:sz w:val="28"/>
          <w:szCs w:val="28"/>
        </w:rPr>
        <w:t xml:space="preserve"> – 40, ест</w:t>
      </w:r>
      <w:r w:rsidRPr="00376974">
        <w:rPr>
          <w:rFonts w:ascii="Times New Roman" w:hAnsi="Times New Roman" w:cs="Times New Roman"/>
          <w:sz w:val="28"/>
          <w:szCs w:val="28"/>
        </w:rPr>
        <w:t>е</w:t>
      </w:r>
      <w:r w:rsidRPr="00376974">
        <w:rPr>
          <w:rFonts w:ascii="Times New Roman" w:hAnsi="Times New Roman" w:cs="Times New Roman"/>
          <w:sz w:val="28"/>
          <w:szCs w:val="28"/>
        </w:rPr>
        <w:t>ственнонаучная – 36, художественная 65, физкультурно-спортивная – 36, т</w:t>
      </w:r>
      <w:r w:rsidRPr="00376974">
        <w:rPr>
          <w:rFonts w:ascii="Times New Roman" w:hAnsi="Times New Roman" w:cs="Times New Roman"/>
          <w:sz w:val="28"/>
          <w:szCs w:val="28"/>
        </w:rPr>
        <w:t>у</w:t>
      </w:r>
      <w:r w:rsidRPr="00376974">
        <w:rPr>
          <w:rFonts w:ascii="Times New Roman" w:hAnsi="Times New Roman" w:cs="Times New Roman"/>
          <w:sz w:val="28"/>
          <w:szCs w:val="28"/>
        </w:rPr>
        <w:t xml:space="preserve">ристско-краеведческая – 3, техническая – 39. По состоянию на 31.12.2022 г. на платформе Навигатор зарегистрировано 69,9% детей в возрасте от 5 до 18 лет. </w:t>
      </w:r>
    </w:p>
    <w:p w:rsidR="00BE615B" w:rsidRPr="003305F4" w:rsidRDefault="00BE615B" w:rsidP="00BE61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974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услуг допо</w:t>
      </w:r>
      <w:r w:rsidRPr="00376974">
        <w:rPr>
          <w:rFonts w:ascii="Times New Roman" w:hAnsi="Times New Roman" w:cs="Times New Roman"/>
          <w:sz w:val="28"/>
          <w:szCs w:val="28"/>
        </w:rPr>
        <w:t>л</w:t>
      </w:r>
      <w:r w:rsidRPr="00376974">
        <w:rPr>
          <w:rFonts w:ascii="Times New Roman" w:hAnsi="Times New Roman" w:cs="Times New Roman"/>
          <w:sz w:val="28"/>
          <w:szCs w:val="28"/>
        </w:rPr>
        <w:t>нительного образования детей составляет 0,1%.</w:t>
      </w:r>
    </w:p>
    <w:p w:rsidR="000336AE" w:rsidRDefault="000336AE" w:rsidP="000336AE">
      <w:pPr>
        <w:spacing w:after="0" w:line="240" w:lineRule="auto"/>
        <w:contextualSpacing/>
      </w:pPr>
    </w:p>
    <w:p w:rsidR="00F91203" w:rsidRPr="003305F4" w:rsidRDefault="00F91203" w:rsidP="00F91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46">
        <w:rPr>
          <w:rFonts w:ascii="Times New Roman" w:hAnsi="Times New Roman" w:cs="Times New Roman"/>
          <w:b/>
          <w:sz w:val="28"/>
          <w:szCs w:val="28"/>
        </w:rPr>
        <w:t>6. Рынок реализации сельскохозяйственной продукции</w:t>
      </w:r>
    </w:p>
    <w:p w:rsidR="00F91203" w:rsidRPr="003305F4" w:rsidRDefault="00F91203" w:rsidP="00F91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203" w:rsidRPr="003305F4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05F4">
        <w:rPr>
          <w:rFonts w:ascii="Times New Roman" w:hAnsi="Times New Roman"/>
          <w:sz w:val="28"/>
          <w:szCs w:val="28"/>
        </w:rPr>
        <w:t>На территории Г</w:t>
      </w:r>
      <w:r>
        <w:rPr>
          <w:rFonts w:ascii="Times New Roman" w:hAnsi="Times New Roman"/>
          <w:sz w:val="28"/>
          <w:szCs w:val="28"/>
        </w:rPr>
        <w:t>рачевского муниципального округа организовано 8 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марочных площадок, на которых осуществляют свою торговую деятельность организации, предприниматели</w:t>
      </w:r>
      <w:r w:rsidRPr="00A07CA5">
        <w:rPr>
          <w:rFonts w:ascii="Times New Roman" w:hAnsi="Times New Roman"/>
          <w:sz w:val="28"/>
          <w:szCs w:val="28"/>
        </w:rPr>
        <w:t xml:space="preserve"> </w:t>
      </w:r>
      <w:r w:rsidRPr="003305F4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и граждане, имеющие личное подсобное хозяйство</w:t>
      </w:r>
      <w:r w:rsidRPr="003305F4">
        <w:rPr>
          <w:rFonts w:ascii="Times New Roman" w:hAnsi="Times New Roman"/>
          <w:sz w:val="28"/>
          <w:szCs w:val="28"/>
        </w:rPr>
        <w:t xml:space="preserve">. </w:t>
      </w:r>
    </w:p>
    <w:p w:rsidR="00F91203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Специалистами администрации Грачевского муниципального округа</w:t>
      </w:r>
      <w:r w:rsidRPr="00A07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сотрудниками</w:t>
      </w:r>
      <w:r w:rsidRPr="00A07CA5">
        <w:rPr>
          <w:rFonts w:ascii="Times New Roman" w:hAnsi="Times New Roman"/>
          <w:sz w:val="28"/>
          <w:szCs w:val="28"/>
        </w:rPr>
        <w:t xml:space="preserve"> </w:t>
      </w:r>
      <w:r w:rsidRPr="003305F4">
        <w:rPr>
          <w:rFonts w:ascii="Times New Roman" w:hAnsi="Times New Roman"/>
          <w:sz w:val="28"/>
          <w:szCs w:val="28"/>
        </w:rPr>
        <w:t xml:space="preserve">Отдела МВД России по </w:t>
      </w:r>
      <w:proofErr w:type="spellStart"/>
      <w:r w:rsidRPr="003305F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водится работа</w:t>
      </w:r>
      <w:r w:rsidRPr="003305F4">
        <w:rPr>
          <w:rFonts w:ascii="Times New Roman" w:hAnsi="Times New Roman"/>
          <w:sz w:val="28"/>
          <w:szCs w:val="28"/>
        </w:rPr>
        <w:t xml:space="preserve"> профилактике, выявлению и пресечению правонарушений, связанных с самовольным осуществлением деятельности в сфере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F91203" w:rsidRPr="003305F4" w:rsidRDefault="00754446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91203">
        <w:rPr>
          <w:rFonts w:ascii="Times New Roman" w:hAnsi="Times New Roman"/>
          <w:sz w:val="28"/>
          <w:szCs w:val="28"/>
        </w:rPr>
        <w:t xml:space="preserve"> году проведено 1</w:t>
      </w:r>
      <w:r>
        <w:rPr>
          <w:rFonts w:ascii="Times New Roman" w:hAnsi="Times New Roman"/>
          <w:sz w:val="28"/>
          <w:szCs w:val="28"/>
        </w:rPr>
        <w:t>49 рейдов</w:t>
      </w:r>
      <w:r w:rsidR="00F91203" w:rsidRPr="003305F4">
        <w:rPr>
          <w:rFonts w:ascii="Times New Roman" w:hAnsi="Times New Roman"/>
          <w:sz w:val="28"/>
          <w:szCs w:val="28"/>
        </w:rPr>
        <w:t>. В результате прове</w:t>
      </w:r>
      <w:r w:rsidR="00F91203">
        <w:rPr>
          <w:rFonts w:ascii="Times New Roman" w:hAnsi="Times New Roman"/>
          <w:sz w:val="28"/>
          <w:szCs w:val="28"/>
        </w:rPr>
        <w:t>денных меропр</w:t>
      </w:r>
      <w:r w:rsidR="00F91203">
        <w:rPr>
          <w:rFonts w:ascii="Times New Roman" w:hAnsi="Times New Roman"/>
          <w:sz w:val="28"/>
          <w:szCs w:val="28"/>
        </w:rPr>
        <w:t>и</w:t>
      </w:r>
      <w:r w:rsidR="00F91203">
        <w:rPr>
          <w:rFonts w:ascii="Times New Roman" w:hAnsi="Times New Roman"/>
          <w:sz w:val="28"/>
          <w:szCs w:val="28"/>
        </w:rPr>
        <w:t xml:space="preserve">ятий составлено </w:t>
      </w:r>
      <w:r>
        <w:rPr>
          <w:rFonts w:ascii="Times New Roman" w:hAnsi="Times New Roman"/>
          <w:sz w:val="28"/>
          <w:szCs w:val="28"/>
        </w:rPr>
        <w:t>12</w:t>
      </w:r>
      <w:r w:rsidR="00F91203" w:rsidRPr="003305F4">
        <w:rPr>
          <w:rFonts w:ascii="Times New Roman" w:hAnsi="Times New Roman"/>
          <w:sz w:val="28"/>
          <w:szCs w:val="28"/>
        </w:rPr>
        <w:t xml:space="preserve"> административных протокола по статье 9.4. Закона Ста</w:t>
      </w:r>
      <w:r w:rsidR="00F91203" w:rsidRPr="003305F4">
        <w:rPr>
          <w:rFonts w:ascii="Times New Roman" w:hAnsi="Times New Roman"/>
          <w:sz w:val="28"/>
          <w:szCs w:val="28"/>
        </w:rPr>
        <w:t>в</w:t>
      </w:r>
      <w:r w:rsidR="00F91203" w:rsidRPr="003305F4">
        <w:rPr>
          <w:rFonts w:ascii="Times New Roman" w:hAnsi="Times New Roman"/>
          <w:sz w:val="28"/>
          <w:szCs w:val="28"/>
        </w:rPr>
        <w:t>ропольского края «Об административных правонарушениях в Ставропол</w:t>
      </w:r>
      <w:r w:rsidR="00F91203" w:rsidRPr="003305F4">
        <w:rPr>
          <w:rFonts w:ascii="Times New Roman" w:hAnsi="Times New Roman"/>
          <w:sz w:val="28"/>
          <w:szCs w:val="28"/>
        </w:rPr>
        <w:t>ь</w:t>
      </w:r>
      <w:r w:rsidR="00F91203" w:rsidRPr="003305F4">
        <w:rPr>
          <w:rFonts w:ascii="Times New Roman" w:hAnsi="Times New Roman"/>
          <w:sz w:val="28"/>
          <w:szCs w:val="28"/>
        </w:rPr>
        <w:t xml:space="preserve">ском крае», начислено штрафов в </w:t>
      </w:r>
      <w:r w:rsidR="00F912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53</w:t>
      </w:r>
      <w:r w:rsidR="00F91203">
        <w:rPr>
          <w:rFonts w:ascii="Times New Roman" w:hAnsi="Times New Roman"/>
          <w:sz w:val="28"/>
          <w:szCs w:val="28"/>
        </w:rPr>
        <w:t xml:space="preserve"> тыс. руб., из них уплачено </w:t>
      </w:r>
      <w:r>
        <w:rPr>
          <w:rFonts w:ascii="Times New Roman" w:hAnsi="Times New Roman"/>
          <w:sz w:val="28"/>
          <w:szCs w:val="28"/>
        </w:rPr>
        <w:t>12</w:t>
      </w:r>
      <w:r w:rsidR="00F91203" w:rsidRPr="003305F4">
        <w:rPr>
          <w:rFonts w:ascii="Times New Roman" w:hAnsi="Times New Roman"/>
          <w:sz w:val="28"/>
          <w:szCs w:val="28"/>
        </w:rPr>
        <w:t xml:space="preserve"> тыс. руб.</w:t>
      </w:r>
    </w:p>
    <w:p w:rsidR="00F91203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05F4">
        <w:rPr>
          <w:rFonts w:ascii="Times New Roman" w:hAnsi="Times New Roman"/>
          <w:sz w:val="28"/>
          <w:szCs w:val="28"/>
        </w:rPr>
        <w:t xml:space="preserve">Количество протоколов, составленных сотрудниками МВД России по </w:t>
      </w:r>
      <w:proofErr w:type="spellStart"/>
      <w:r w:rsidRPr="003305F4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</w:t>
      </w:r>
      <w:r w:rsidRPr="003305F4">
        <w:rPr>
          <w:rFonts w:ascii="Times New Roman" w:hAnsi="Times New Roman"/>
          <w:sz w:val="28"/>
          <w:szCs w:val="28"/>
        </w:rPr>
        <w:t>по части 1 статьи 14.1 КоАП РФ «Осуществление пре</w:t>
      </w:r>
      <w:r w:rsidRPr="003305F4">
        <w:rPr>
          <w:rFonts w:ascii="Times New Roman" w:hAnsi="Times New Roman"/>
          <w:sz w:val="28"/>
          <w:szCs w:val="28"/>
        </w:rPr>
        <w:t>д</w:t>
      </w:r>
      <w:r w:rsidRPr="003305F4">
        <w:rPr>
          <w:rFonts w:ascii="Times New Roman" w:hAnsi="Times New Roman"/>
          <w:sz w:val="28"/>
          <w:szCs w:val="28"/>
        </w:rPr>
        <w:t xml:space="preserve">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</w:t>
      </w:r>
      <w:r>
        <w:rPr>
          <w:rFonts w:ascii="Times New Roman" w:hAnsi="Times New Roman"/>
          <w:sz w:val="28"/>
          <w:szCs w:val="28"/>
        </w:rPr>
        <w:t xml:space="preserve">юридического лица», составило </w:t>
      </w:r>
      <w:r w:rsidR="00754446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3305F4">
        <w:rPr>
          <w:rFonts w:ascii="Times New Roman" w:hAnsi="Times New Roman"/>
          <w:sz w:val="28"/>
          <w:szCs w:val="28"/>
        </w:rPr>
        <w:t>.</w:t>
      </w:r>
    </w:p>
    <w:p w:rsidR="00F91203" w:rsidRPr="003305F4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305F4">
        <w:rPr>
          <w:rFonts w:ascii="Times New Roman" w:hAnsi="Times New Roman"/>
          <w:sz w:val="28"/>
          <w:szCs w:val="28"/>
        </w:rPr>
        <w:t xml:space="preserve">Доля </w:t>
      </w:r>
      <w:r w:rsidRPr="00331260">
        <w:rPr>
          <w:rFonts w:ascii="Times New Roman" w:hAnsi="Times New Roman"/>
          <w:sz w:val="28"/>
          <w:szCs w:val="28"/>
        </w:rPr>
        <w:t>организаций частной формы собственности на рынке 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5F4">
        <w:rPr>
          <w:rFonts w:ascii="Times New Roman" w:hAnsi="Times New Roman"/>
          <w:sz w:val="28"/>
          <w:szCs w:val="28"/>
        </w:rPr>
        <w:t>составляет 100%.</w:t>
      </w:r>
    </w:p>
    <w:p w:rsidR="00F91203" w:rsidRPr="003305F4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203" w:rsidRPr="003305F4" w:rsidRDefault="00F91203" w:rsidP="00F9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3305F4">
        <w:rPr>
          <w:rFonts w:ascii="Times New Roman" w:hAnsi="Times New Roman" w:cs="Times New Roman"/>
          <w:b/>
          <w:sz w:val="28"/>
          <w:szCs w:val="28"/>
        </w:rPr>
        <w:t>Рынок племенного животноводства</w:t>
      </w:r>
    </w:p>
    <w:p w:rsidR="00F91203" w:rsidRPr="003305F4" w:rsidRDefault="00F91203" w:rsidP="00F91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203" w:rsidRPr="00B969C1" w:rsidRDefault="00F91203" w:rsidP="00F912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округа</w:t>
      </w:r>
      <w:r w:rsidRPr="00B969C1">
        <w:rPr>
          <w:rFonts w:ascii="Times New Roman" w:hAnsi="Times New Roman"/>
          <w:sz w:val="28"/>
          <w:szCs w:val="28"/>
        </w:rPr>
        <w:t xml:space="preserve"> осуществляют животноводческую деятельность </w:t>
      </w:r>
      <w:r>
        <w:rPr>
          <w:rFonts w:ascii="Times New Roman" w:hAnsi="Times New Roman"/>
          <w:sz w:val="28"/>
          <w:szCs w:val="28"/>
        </w:rPr>
        <w:t xml:space="preserve">                   4</w:t>
      </w:r>
      <w:r w:rsidRPr="00B969C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скохозяйственных предприятия</w:t>
      </w:r>
      <w:r w:rsidRPr="00B969C1">
        <w:rPr>
          <w:rFonts w:ascii="Times New Roman" w:hAnsi="Times New Roman"/>
          <w:sz w:val="28"/>
          <w:szCs w:val="28"/>
        </w:rPr>
        <w:t xml:space="preserve"> и 22 кре</w:t>
      </w:r>
      <w:r>
        <w:rPr>
          <w:rFonts w:ascii="Times New Roman" w:hAnsi="Times New Roman"/>
          <w:sz w:val="28"/>
          <w:szCs w:val="28"/>
        </w:rPr>
        <w:t>стьянских фермерских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из них 3 сельскохозяйственных предприятия и 10</w:t>
      </w:r>
      <w:r w:rsidRPr="00B969C1">
        <w:rPr>
          <w:rFonts w:ascii="Times New Roman" w:hAnsi="Times New Roman"/>
          <w:sz w:val="28"/>
          <w:szCs w:val="28"/>
        </w:rPr>
        <w:t xml:space="preserve"> крестьянских (ферме</w:t>
      </w:r>
      <w:r w:rsidRPr="00B969C1">
        <w:rPr>
          <w:rFonts w:ascii="Times New Roman" w:hAnsi="Times New Roman"/>
          <w:sz w:val="28"/>
          <w:szCs w:val="28"/>
        </w:rPr>
        <w:t>р</w:t>
      </w:r>
      <w:r w:rsidRPr="00B969C1">
        <w:rPr>
          <w:rFonts w:ascii="Times New Roman" w:hAnsi="Times New Roman"/>
          <w:sz w:val="28"/>
          <w:szCs w:val="28"/>
        </w:rPr>
        <w:t>ских) хозяйства и инди</w:t>
      </w:r>
      <w:r>
        <w:rPr>
          <w:rFonts w:ascii="Times New Roman" w:hAnsi="Times New Roman"/>
          <w:sz w:val="28"/>
          <w:szCs w:val="28"/>
        </w:rPr>
        <w:t>видуальных предпринимателя входя</w:t>
      </w:r>
      <w:r w:rsidRPr="00B969C1">
        <w:rPr>
          <w:rFonts w:ascii="Times New Roman" w:hAnsi="Times New Roman"/>
          <w:sz w:val="28"/>
          <w:szCs w:val="28"/>
        </w:rPr>
        <w:t>т в реестр субъе</w:t>
      </w:r>
      <w:r w:rsidRPr="00B969C1">
        <w:rPr>
          <w:rFonts w:ascii="Times New Roman" w:hAnsi="Times New Roman"/>
          <w:sz w:val="28"/>
          <w:szCs w:val="28"/>
        </w:rPr>
        <w:t>к</w:t>
      </w:r>
      <w:r w:rsidRPr="00B969C1">
        <w:rPr>
          <w:rFonts w:ascii="Times New Roman" w:hAnsi="Times New Roman"/>
          <w:sz w:val="28"/>
          <w:szCs w:val="28"/>
        </w:rPr>
        <w:t>тов государственной поддержки сельскохозяйственного производства Ста</w:t>
      </w:r>
      <w:r w:rsidRPr="00B969C1">
        <w:rPr>
          <w:rFonts w:ascii="Times New Roman" w:hAnsi="Times New Roman"/>
          <w:sz w:val="28"/>
          <w:szCs w:val="28"/>
        </w:rPr>
        <w:t>в</w:t>
      </w:r>
      <w:r w:rsidRPr="00B969C1">
        <w:rPr>
          <w:rFonts w:ascii="Times New Roman" w:hAnsi="Times New Roman"/>
          <w:sz w:val="28"/>
          <w:szCs w:val="28"/>
        </w:rPr>
        <w:t xml:space="preserve">ропольского края. </w:t>
      </w:r>
    </w:p>
    <w:p w:rsidR="00F91203" w:rsidRPr="008F1384" w:rsidRDefault="00F91203" w:rsidP="00F91203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1384">
        <w:rPr>
          <w:rFonts w:ascii="Times New Roman" w:hAnsi="Times New Roman"/>
          <w:sz w:val="28"/>
          <w:szCs w:val="28"/>
        </w:rPr>
        <w:t>На 1 января 2023 года в хозяйствах всех категорий насчитывает:</w:t>
      </w:r>
    </w:p>
    <w:p w:rsidR="00F91203" w:rsidRPr="008F1384" w:rsidRDefault="00F91203" w:rsidP="00F9120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8F1384">
        <w:rPr>
          <w:rFonts w:ascii="Times New Roman" w:hAnsi="Times New Roman"/>
          <w:sz w:val="28"/>
          <w:szCs w:val="28"/>
        </w:rPr>
        <w:t xml:space="preserve">- 8,1 тыс. голов крупного рогатого </w:t>
      </w:r>
      <w:proofErr w:type="gramStart"/>
      <w:r w:rsidRPr="008F1384">
        <w:rPr>
          <w:rFonts w:ascii="Times New Roman" w:hAnsi="Times New Roman"/>
          <w:sz w:val="28"/>
          <w:szCs w:val="28"/>
        </w:rPr>
        <w:t>скота</w:t>
      </w:r>
      <w:proofErr w:type="gramEnd"/>
      <w:r w:rsidRPr="008F1384">
        <w:rPr>
          <w:rFonts w:ascii="Times New Roman" w:hAnsi="Times New Roman"/>
          <w:sz w:val="28"/>
          <w:szCs w:val="28"/>
        </w:rPr>
        <w:t xml:space="preserve"> что ниже уровня 2022 года на 5 %, в том числе 4,6 тыс. голов коров, что на 9,5 %  больше 2022 года (4,2 тыс. гол.) </w:t>
      </w:r>
    </w:p>
    <w:p w:rsidR="00F91203" w:rsidRPr="008F1384" w:rsidRDefault="00F91203" w:rsidP="00F9120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8F13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1384">
        <w:rPr>
          <w:rFonts w:ascii="Times New Roman" w:hAnsi="Times New Roman"/>
          <w:sz w:val="28"/>
          <w:szCs w:val="28"/>
        </w:rPr>
        <w:t>овцепоголовье</w:t>
      </w:r>
      <w:proofErr w:type="spellEnd"/>
      <w:r w:rsidRPr="008F1384">
        <w:rPr>
          <w:rFonts w:ascii="Times New Roman" w:hAnsi="Times New Roman"/>
          <w:sz w:val="28"/>
          <w:szCs w:val="28"/>
        </w:rPr>
        <w:t xml:space="preserve"> составляет 20 тысяч голов, что на 0,8 тыс. голов (4%) ниже показателя 2022 года  </w:t>
      </w:r>
      <w:proofErr w:type="gramStart"/>
      <w:r w:rsidRPr="008F13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1384">
        <w:rPr>
          <w:rFonts w:ascii="Times New Roman" w:hAnsi="Times New Roman"/>
          <w:sz w:val="28"/>
          <w:szCs w:val="28"/>
        </w:rPr>
        <w:t xml:space="preserve">20,8 тыс. голов); </w:t>
      </w:r>
    </w:p>
    <w:p w:rsidR="00F91203" w:rsidRPr="008F1384" w:rsidRDefault="00F91203" w:rsidP="00F91203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F1384">
        <w:rPr>
          <w:rFonts w:ascii="Times New Roman" w:hAnsi="Times New Roman"/>
          <w:sz w:val="28"/>
          <w:szCs w:val="28"/>
        </w:rPr>
        <w:t>- численность птицы составила 249 тысяч голов, что в 4,3 раза больше  уровня 2022 года, это связано с приобретением  ООО птицефабрикой «</w:t>
      </w:r>
      <w:proofErr w:type="spellStart"/>
      <w:r w:rsidRPr="008F1384">
        <w:rPr>
          <w:rFonts w:ascii="Times New Roman" w:hAnsi="Times New Roman"/>
          <w:sz w:val="28"/>
          <w:szCs w:val="28"/>
        </w:rPr>
        <w:t>Гр</w:t>
      </w:r>
      <w:r w:rsidRPr="008F1384">
        <w:rPr>
          <w:rFonts w:ascii="Times New Roman" w:hAnsi="Times New Roman"/>
          <w:sz w:val="28"/>
          <w:szCs w:val="28"/>
        </w:rPr>
        <w:t>а</w:t>
      </w:r>
      <w:r w:rsidRPr="008F1384">
        <w:rPr>
          <w:rFonts w:ascii="Times New Roman" w:hAnsi="Times New Roman"/>
          <w:sz w:val="28"/>
          <w:szCs w:val="28"/>
        </w:rPr>
        <w:t>чевская</w:t>
      </w:r>
      <w:proofErr w:type="spellEnd"/>
      <w:r w:rsidRPr="008F1384">
        <w:rPr>
          <w:rFonts w:ascii="Times New Roman" w:hAnsi="Times New Roman"/>
          <w:sz w:val="28"/>
          <w:szCs w:val="28"/>
        </w:rPr>
        <w:t xml:space="preserve">» 8-9 марта суточных цыплят яичной птицы </w:t>
      </w:r>
      <w:proofErr w:type="spellStart"/>
      <w:r w:rsidRPr="008F1384">
        <w:rPr>
          <w:rFonts w:ascii="Times New Roman" w:hAnsi="Times New Roman"/>
          <w:sz w:val="28"/>
          <w:szCs w:val="28"/>
          <w:u w:val="single"/>
        </w:rPr>
        <w:t>Хайсекс</w:t>
      </w:r>
      <w:proofErr w:type="spellEnd"/>
      <w:r w:rsidRPr="008F1384">
        <w:rPr>
          <w:rFonts w:ascii="Times New Roman" w:hAnsi="Times New Roman"/>
          <w:sz w:val="28"/>
          <w:szCs w:val="28"/>
          <w:u w:val="single"/>
        </w:rPr>
        <w:t xml:space="preserve"> Браун</w:t>
      </w:r>
      <w:r w:rsidRPr="008F1384">
        <w:rPr>
          <w:rFonts w:ascii="Times New Roman" w:hAnsi="Times New Roman"/>
          <w:sz w:val="28"/>
          <w:szCs w:val="28"/>
        </w:rPr>
        <w:t xml:space="preserve"> из ООО ППР «Свердловский» Свердловской области в количестве 100 тыс. голов, в мае завезли еще одну партию в количестве 100 тыс. голов.</w:t>
      </w:r>
      <w:proofErr w:type="gramEnd"/>
      <w:r w:rsidRPr="008F1384">
        <w:rPr>
          <w:rFonts w:ascii="Times New Roman" w:hAnsi="Times New Roman"/>
          <w:sz w:val="28"/>
          <w:szCs w:val="28"/>
        </w:rPr>
        <w:t xml:space="preserve">                                                       На 01.01.2023 года поголовье составляет 190 961 голов, производство яиц с</w:t>
      </w:r>
      <w:r w:rsidRPr="008F1384">
        <w:rPr>
          <w:rFonts w:ascii="Times New Roman" w:hAnsi="Times New Roman"/>
          <w:sz w:val="28"/>
          <w:szCs w:val="28"/>
        </w:rPr>
        <w:t>о</w:t>
      </w:r>
      <w:r w:rsidRPr="008F1384">
        <w:rPr>
          <w:rFonts w:ascii="Times New Roman" w:hAnsi="Times New Roman"/>
          <w:sz w:val="28"/>
          <w:szCs w:val="28"/>
        </w:rPr>
        <w:t>ставило 15592 тыс. штук яиц, реализация составила 10972 тыс. штук, что с</w:t>
      </w:r>
      <w:r w:rsidRPr="008F1384">
        <w:rPr>
          <w:rFonts w:ascii="Times New Roman" w:hAnsi="Times New Roman"/>
          <w:sz w:val="28"/>
          <w:szCs w:val="28"/>
        </w:rPr>
        <w:t>о</w:t>
      </w:r>
      <w:r w:rsidRPr="008F1384">
        <w:rPr>
          <w:rFonts w:ascii="Times New Roman" w:hAnsi="Times New Roman"/>
          <w:sz w:val="28"/>
          <w:szCs w:val="28"/>
        </w:rPr>
        <w:t xml:space="preserve">ответственно на 51 и 49 процентов меньше 2022 года из-за вспышки гриппа птиц 02.12.2021 года в </w:t>
      </w:r>
      <w:proofErr w:type="spellStart"/>
      <w:r w:rsidRPr="008F1384">
        <w:rPr>
          <w:rFonts w:ascii="Times New Roman" w:hAnsi="Times New Roman"/>
          <w:sz w:val="28"/>
          <w:szCs w:val="28"/>
        </w:rPr>
        <w:t>Грачевском</w:t>
      </w:r>
      <w:proofErr w:type="spellEnd"/>
      <w:r w:rsidRPr="008F1384">
        <w:rPr>
          <w:rFonts w:ascii="Times New Roman" w:hAnsi="Times New Roman"/>
          <w:sz w:val="28"/>
          <w:szCs w:val="28"/>
        </w:rPr>
        <w:t xml:space="preserve"> округе, производство яиц возобновлено с августа 2022 года. </w:t>
      </w:r>
    </w:p>
    <w:p w:rsidR="00F91203" w:rsidRPr="008F1384" w:rsidRDefault="00F91203" w:rsidP="00F91203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8F1384">
        <w:rPr>
          <w:rFonts w:ascii="Times New Roman" w:hAnsi="Times New Roman"/>
          <w:sz w:val="28"/>
          <w:szCs w:val="28"/>
        </w:rPr>
        <w:t xml:space="preserve">        На 01.01.2023 года произведено 6,3 тысяч тонн мяса и реализовано 5,8 тысяч тонн мяса в живом весе, что соответственно на 35 тонн и 40 тонн   больше 2022 года</w:t>
      </w:r>
      <w:proofErr w:type="gramStart"/>
      <w:r w:rsidRPr="008F138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91203" w:rsidRDefault="00F91203" w:rsidP="00F91203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 w:rsidRPr="008F1384">
        <w:rPr>
          <w:rFonts w:ascii="Times New Roman" w:hAnsi="Times New Roman"/>
          <w:sz w:val="28"/>
          <w:szCs w:val="28"/>
        </w:rPr>
        <w:t xml:space="preserve">      Производство молока составило 20,1 тыс. тонны, в том числе 1,17 тыс. тонн или 6 % произведено </w:t>
      </w:r>
      <w:proofErr w:type="spellStart"/>
      <w:r w:rsidRPr="008F1384">
        <w:rPr>
          <w:rFonts w:ascii="Times New Roman" w:hAnsi="Times New Roman"/>
          <w:sz w:val="28"/>
          <w:szCs w:val="28"/>
        </w:rPr>
        <w:t>сельхозорганизациями</w:t>
      </w:r>
      <w:proofErr w:type="spellEnd"/>
      <w:r w:rsidRPr="008F1384">
        <w:rPr>
          <w:rFonts w:ascii="Times New Roman" w:hAnsi="Times New Roman"/>
          <w:sz w:val="28"/>
          <w:szCs w:val="28"/>
        </w:rPr>
        <w:t xml:space="preserve"> и крестьянскими </w:t>
      </w:r>
      <w:r w:rsidRPr="008F1384">
        <w:rPr>
          <w:rFonts w:ascii="Times New Roman" w:hAnsi="Times New Roman"/>
          <w:sz w:val="28"/>
          <w:szCs w:val="28"/>
        </w:rPr>
        <w:lastRenderedPageBreak/>
        <w:t>(фермерскими) хозяйствами, снижение с 2021 годом на 500 тонн в связи с з</w:t>
      </w:r>
      <w:r w:rsidRPr="008F1384">
        <w:rPr>
          <w:rFonts w:ascii="Times New Roman" w:hAnsi="Times New Roman"/>
          <w:sz w:val="28"/>
          <w:szCs w:val="28"/>
        </w:rPr>
        <w:t>а</w:t>
      </w:r>
      <w:r w:rsidRPr="008F1384">
        <w:rPr>
          <w:rFonts w:ascii="Times New Roman" w:hAnsi="Times New Roman"/>
          <w:sz w:val="28"/>
          <w:szCs w:val="28"/>
        </w:rPr>
        <w:t xml:space="preserve">крытием ИП ГЛАВА КФХ </w:t>
      </w:r>
      <w:proofErr w:type="spellStart"/>
      <w:r w:rsidRPr="008F1384">
        <w:rPr>
          <w:rFonts w:ascii="Times New Roman" w:hAnsi="Times New Roman"/>
          <w:sz w:val="28"/>
          <w:szCs w:val="28"/>
        </w:rPr>
        <w:t>Марданян</w:t>
      </w:r>
      <w:proofErr w:type="spellEnd"/>
      <w:r w:rsidRPr="008F1384">
        <w:rPr>
          <w:rFonts w:ascii="Times New Roman" w:hAnsi="Times New Roman"/>
          <w:sz w:val="28"/>
          <w:szCs w:val="28"/>
        </w:rPr>
        <w:t xml:space="preserve"> Р.Х.</w:t>
      </w:r>
    </w:p>
    <w:p w:rsidR="00F91203" w:rsidRPr="008F1384" w:rsidRDefault="00F91203" w:rsidP="00F91203">
      <w:pPr>
        <w:pStyle w:val="a3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ООО «Аргонавт» реализовано 495 голов овец </w:t>
      </w:r>
      <w:proofErr w:type="spellStart"/>
      <w:r>
        <w:rPr>
          <w:rFonts w:ascii="Times New Roman" w:hAnsi="Times New Roman"/>
          <w:sz w:val="28"/>
          <w:szCs w:val="28"/>
        </w:rPr>
        <w:t>Ташлинской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породы.</w:t>
      </w:r>
    </w:p>
    <w:p w:rsidR="00F91203" w:rsidRPr="00B969C1" w:rsidRDefault="00F91203" w:rsidP="00F91203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69C1">
        <w:rPr>
          <w:rFonts w:ascii="Times New Roman" w:hAnsi="Times New Roman"/>
          <w:sz w:val="28"/>
          <w:szCs w:val="28"/>
        </w:rPr>
        <w:t>Доля организаций частной формы собственности на рынке племенного животноводства составляет 100%.</w:t>
      </w:r>
    </w:p>
    <w:p w:rsidR="00F91203" w:rsidRPr="003305F4" w:rsidRDefault="00F91203" w:rsidP="00F91203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203" w:rsidRPr="003305F4" w:rsidRDefault="00F91203" w:rsidP="00F91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</w:rPr>
        <w:t>8. Рынок семеноводства</w:t>
      </w:r>
    </w:p>
    <w:p w:rsidR="00F91203" w:rsidRPr="003305F4" w:rsidRDefault="00F91203" w:rsidP="00F91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203" w:rsidRPr="00B969C1" w:rsidRDefault="00F91203" w:rsidP="00F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9C1">
        <w:rPr>
          <w:rFonts w:ascii="Times New Roman" w:hAnsi="Times New Roman" w:cs="Times New Roman"/>
          <w:sz w:val="28"/>
          <w:szCs w:val="28"/>
        </w:rPr>
        <w:t>На территории округа осуществляют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969C1">
        <w:rPr>
          <w:rFonts w:ascii="Times New Roman" w:hAnsi="Times New Roman" w:cs="Times New Roman"/>
          <w:sz w:val="28"/>
          <w:szCs w:val="28"/>
        </w:rPr>
        <w:t xml:space="preserve"> 71 сельскохозяйственных товаропроизводителей, которые занимаются раст</w:t>
      </w:r>
      <w:r w:rsidRPr="00B969C1">
        <w:rPr>
          <w:rFonts w:ascii="Times New Roman" w:hAnsi="Times New Roman" w:cs="Times New Roman"/>
          <w:sz w:val="28"/>
          <w:szCs w:val="28"/>
        </w:rPr>
        <w:t>е</w:t>
      </w:r>
      <w:r w:rsidRPr="00B969C1">
        <w:rPr>
          <w:rFonts w:ascii="Times New Roman" w:hAnsi="Times New Roman" w:cs="Times New Roman"/>
          <w:sz w:val="28"/>
          <w:szCs w:val="28"/>
        </w:rPr>
        <w:t>ниеводством, в том числе 10 сельскохозяйственных предприятий и 20 кр</w:t>
      </w:r>
      <w:r w:rsidRPr="00B969C1">
        <w:rPr>
          <w:rFonts w:ascii="Times New Roman" w:hAnsi="Times New Roman" w:cs="Times New Roman"/>
          <w:sz w:val="28"/>
          <w:szCs w:val="28"/>
        </w:rPr>
        <w:t>е</w:t>
      </w:r>
      <w:r w:rsidRPr="00B969C1">
        <w:rPr>
          <w:rFonts w:ascii="Times New Roman" w:hAnsi="Times New Roman" w:cs="Times New Roman"/>
          <w:sz w:val="28"/>
          <w:szCs w:val="28"/>
        </w:rPr>
        <w:t>стьянских (фермерских) хозяйства и индивидуальных предпринимателей, с</w:t>
      </w:r>
      <w:r w:rsidRPr="00B969C1">
        <w:rPr>
          <w:rFonts w:ascii="Times New Roman" w:hAnsi="Times New Roman" w:cs="Times New Roman"/>
          <w:sz w:val="28"/>
          <w:szCs w:val="28"/>
        </w:rPr>
        <w:t>о</w:t>
      </w:r>
      <w:r w:rsidRPr="00B969C1">
        <w:rPr>
          <w:rFonts w:ascii="Times New Roman" w:hAnsi="Times New Roman" w:cs="Times New Roman"/>
          <w:sz w:val="28"/>
          <w:szCs w:val="28"/>
        </w:rPr>
        <w:t>стоящих в реестре субъектов государственной поддержки сельскохозя</w:t>
      </w:r>
      <w:r w:rsidRPr="00B969C1">
        <w:rPr>
          <w:rFonts w:ascii="Times New Roman" w:hAnsi="Times New Roman" w:cs="Times New Roman"/>
          <w:sz w:val="28"/>
          <w:szCs w:val="28"/>
        </w:rPr>
        <w:t>й</w:t>
      </w:r>
      <w:r w:rsidRPr="00B969C1">
        <w:rPr>
          <w:rFonts w:ascii="Times New Roman" w:hAnsi="Times New Roman" w:cs="Times New Roman"/>
          <w:sz w:val="28"/>
          <w:szCs w:val="28"/>
        </w:rPr>
        <w:t>ственного производс</w:t>
      </w:r>
      <w:r>
        <w:rPr>
          <w:rFonts w:ascii="Times New Roman" w:hAnsi="Times New Roman" w:cs="Times New Roman"/>
          <w:sz w:val="28"/>
          <w:szCs w:val="28"/>
        </w:rPr>
        <w:t>тва Ставропольского края. В 2022 году 12</w:t>
      </w:r>
      <w:r w:rsidRPr="00B969C1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Pr="00B969C1">
        <w:rPr>
          <w:rFonts w:ascii="Times New Roman" w:hAnsi="Times New Roman" w:cs="Times New Roman"/>
          <w:sz w:val="28"/>
          <w:szCs w:val="28"/>
        </w:rPr>
        <w:t>й</w:t>
      </w:r>
      <w:r w:rsidRPr="00B969C1">
        <w:rPr>
          <w:rFonts w:ascii="Times New Roman" w:hAnsi="Times New Roman" w:cs="Times New Roman"/>
          <w:sz w:val="28"/>
          <w:szCs w:val="28"/>
        </w:rPr>
        <w:t>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06F">
        <w:rPr>
          <w:rFonts w:ascii="Times New Roman" w:hAnsi="Times New Roman" w:cs="Times New Roman"/>
          <w:sz w:val="28"/>
          <w:szCs w:val="28"/>
        </w:rPr>
        <w:t xml:space="preserve"> в том числе 5 сельскохозяйственным пре</w:t>
      </w:r>
      <w:r w:rsidRPr="00AE006F">
        <w:rPr>
          <w:rFonts w:ascii="Times New Roman" w:hAnsi="Times New Roman" w:cs="Times New Roman"/>
          <w:sz w:val="28"/>
          <w:szCs w:val="28"/>
        </w:rPr>
        <w:t>д</w:t>
      </w:r>
      <w:r w:rsidRPr="00AE006F">
        <w:rPr>
          <w:rFonts w:ascii="Times New Roman" w:hAnsi="Times New Roman" w:cs="Times New Roman"/>
          <w:sz w:val="28"/>
          <w:szCs w:val="28"/>
        </w:rPr>
        <w:t>приятиям и 7 крестьянским (фермерским) хозяйства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69C1">
        <w:rPr>
          <w:rFonts w:ascii="Times New Roman" w:hAnsi="Times New Roman" w:cs="Times New Roman"/>
          <w:sz w:val="28"/>
          <w:szCs w:val="28"/>
        </w:rPr>
        <w:t xml:space="preserve"> предоставлены субс</w:t>
      </w:r>
      <w:r w:rsidRPr="00B969C1">
        <w:rPr>
          <w:rFonts w:ascii="Times New Roman" w:hAnsi="Times New Roman" w:cs="Times New Roman"/>
          <w:sz w:val="28"/>
          <w:szCs w:val="28"/>
        </w:rPr>
        <w:t>и</w:t>
      </w:r>
      <w:r w:rsidRPr="00B969C1">
        <w:rPr>
          <w:rFonts w:ascii="Times New Roman" w:hAnsi="Times New Roman" w:cs="Times New Roman"/>
          <w:sz w:val="28"/>
          <w:szCs w:val="28"/>
        </w:rPr>
        <w:t>дии на возмещение части затрат на приобретение элитных семян</w:t>
      </w:r>
      <w:r>
        <w:rPr>
          <w:rFonts w:ascii="Times New Roman" w:hAnsi="Times New Roman" w:cs="Times New Roman"/>
          <w:sz w:val="28"/>
          <w:szCs w:val="28"/>
        </w:rPr>
        <w:t>, что на 71 % больше 2021 года</w:t>
      </w:r>
      <w:r w:rsidRPr="00B969C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2 493,9</w:t>
      </w:r>
      <w:r w:rsidRPr="00B96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в 2,5 раза больше 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Доля </w:t>
      </w:r>
      <w:proofErr w:type="gramStart"/>
      <w:r>
        <w:rPr>
          <w:rFonts w:ascii="Times New Roman" w:hAnsi="Times New Roman"/>
          <w:sz w:val="28"/>
          <w:szCs w:val="28"/>
        </w:rPr>
        <w:t>площади, засеваемой элитными семенами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9,5 %, что на 2% больше 2021 года.</w:t>
      </w:r>
    </w:p>
    <w:p w:rsidR="00F91203" w:rsidRDefault="00F91203" w:rsidP="00F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9C1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на рынке семеново</w:t>
      </w:r>
      <w:r w:rsidRPr="00B969C1">
        <w:rPr>
          <w:rFonts w:ascii="Times New Roman" w:hAnsi="Times New Roman" w:cs="Times New Roman"/>
          <w:sz w:val="28"/>
          <w:szCs w:val="28"/>
        </w:rPr>
        <w:t>д</w:t>
      </w:r>
      <w:r w:rsidRPr="00B969C1">
        <w:rPr>
          <w:rFonts w:ascii="Times New Roman" w:hAnsi="Times New Roman" w:cs="Times New Roman"/>
          <w:sz w:val="28"/>
          <w:szCs w:val="28"/>
        </w:rPr>
        <w:t>ства составляет 100%.</w:t>
      </w:r>
    </w:p>
    <w:p w:rsidR="00F91203" w:rsidRPr="00B969C1" w:rsidRDefault="00F91203" w:rsidP="00F9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82A" w:rsidRPr="003305F4" w:rsidRDefault="000A46EC" w:rsidP="0033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</w:rPr>
        <w:t>9</w:t>
      </w:r>
      <w:r w:rsidR="005823C3" w:rsidRPr="003305F4">
        <w:rPr>
          <w:rFonts w:ascii="Times New Roman" w:hAnsi="Times New Roman" w:cs="Times New Roman"/>
          <w:b/>
          <w:sz w:val="28"/>
          <w:szCs w:val="28"/>
        </w:rPr>
        <w:t>.</w:t>
      </w:r>
      <w:r w:rsidR="00CB7EE7" w:rsidRPr="003305F4">
        <w:rPr>
          <w:rFonts w:ascii="Times New Roman" w:hAnsi="Times New Roman" w:cs="Times New Roman"/>
          <w:b/>
          <w:sz w:val="28"/>
          <w:szCs w:val="28"/>
        </w:rPr>
        <w:t xml:space="preserve"> Сфера </w:t>
      </w:r>
      <w:r w:rsidR="000050ED" w:rsidRPr="003305F4">
        <w:rPr>
          <w:rFonts w:ascii="Times New Roman" w:hAnsi="Times New Roman" w:cs="Times New Roman"/>
          <w:b/>
          <w:sz w:val="28"/>
          <w:szCs w:val="28"/>
        </w:rPr>
        <w:t>наружной рекламы</w:t>
      </w:r>
    </w:p>
    <w:p w:rsidR="00AA51B4" w:rsidRDefault="00AA51B4" w:rsidP="00AA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1B4" w:rsidRPr="008B64B7" w:rsidRDefault="00AA51B4" w:rsidP="00AA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64B7">
        <w:rPr>
          <w:rFonts w:ascii="Times New Roman" w:hAnsi="Times New Roman" w:cs="Times New Roman"/>
          <w:sz w:val="28"/>
          <w:szCs w:val="28"/>
        </w:rPr>
        <w:t xml:space="preserve">ри формировании бюджета Грачевского муниципального округа на </w:t>
      </w:r>
      <w:r w:rsidR="00F91203">
        <w:rPr>
          <w:rFonts w:ascii="Times New Roman" w:hAnsi="Times New Roman" w:cs="Times New Roman"/>
          <w:sz w:val="28"/>
          <w:szCs w:val="28"/>
        </w:rPr>
        <w:t>2023</w:t>
      </w:r>
      <w:r w:rsidRPr="008B64B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4B7">
        <w:rPr>
          <w:rFonts w:ascii="Times New Roman" w:hAnsi="Times New Roman" w:cs="Times New Roman"/>
          <w:sz w:val="28"/>
          <w:szCs w:val="28"/>
        </w:rPr>
        <w:t xml:space="preserve"> предусмотрено выделение денежных сре</w:t>
      </w:r>
      <w:proofErr w:type="gramStart"/>
      <w:r w:rsidRPr="008B64B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F2B81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8F2B81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F91203">
        <w:rPr>
          <w:rFonts w:ascii="Times New Roman" w:hAnsi="Times New Roman" w:cs="Times New Roman"/>
          <w:sz w:val="28"/>
          <w:szCs w:val="28"/>
        </w:rPr>
        <w:t>372</w:t>
      </w:r>
      <w:r w:rsidR="008F2B81">
        <w:rPr>
          <w:rFonts w:ascii="Times New Roman" w:hAnsi="Times New Roman" w:cs="Times New Roman"/>
          <w:sz w:val="28"/>
          <w:szCs w:val="28"/>
        </w:rPr>
        <w:t> 000,</w:t>
      </w:r>
      <w:r>
        <w:rPr>
          <w:rFonts w:ascii="Times New Roman" w:hAnsi="Times New Roman" w:cs="Times New Roman"/>
          <w:sz w:val="28"/>
          <w:szCs w:val="28"/>
        </w:rPr>
        <w:t xml:space="preserve">00 рублей на приведение в соответствие </w:t>
      </w:r>
      <w:r w:rsidRPr="008B64B7">
        <w:rPr>
          <w:rFonts w:ascii="Times New Roman" w:hAnsi="Times New Roman" w:cs="Times New Roman"/>
          <w:sz w:val="28"/>
          <w:szCs w:val="28"/>
        </w:rPr>
        <w:t>схемы размещения рекламных ко</w:t>
      </w:r>
      <w:r w:rsidRPr="008B64B7">
        <w:rPr>
          <w:rFonts w:ascii="Times New Roman" w:hAnsi="Times New Roman" w:cs="Times New Roman"/>
          <w:sz w:val="28"/>
          <w:szCs w:val="28"/>
        </w:rPr>
        <w:t>н</w:t>
      </w:r>
      <w:r w:rsidRPr="008B64B7">
        <w:rPr>
          <w:rFonts w:ascii="Times New Roman" w:hAnsi="Times New Roman" w:cs="Times New Roman"/>
          <w:sz w:val="28"/>
          <w:szCs w:val="28"/>
        </w:rPr>
        <w:t>струкций 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1B4" w:rsidRPr="003305F4" w:rsidRDefault="00AA51B4" w:rsidP="00AA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05F4">
        <w:rPr>
          <w:rFonts w:ascii="Times New Roman" w:hAnsi="Times New Roman" w:cs="Times New Roman"/>
          <w:sz w:val="28"/>
          <w:szCs w:val="28"/>
        </w:rPr>
        <w:t xml:space="preserve">На территории Грачевского муниципального района рынок в сфере наружной рекламы представлен ИП Федоров И.П., ИП Пономарев А.Н., </w:t>
      </w:r>
      <w:r w:rsidR="008F2B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5F4">
        <w:rPr>
          <w:rFonts w:ascii="Times New Roman" w:hAnsi="Times New Roman" w:cs="Times New Roman"/>
          <w:sz w:val="28"/>
          <w:szCs w:val="28"/>
        </w:rPr>
        <w:t>ИП Осипова А.С., ООО «</w:t>
      </w:r>
      <w:proofErr w:type="spellStart"/>
      <w:r w:rsidRPr="003305F4">
        <w:rPr>
          <w:rFonts w:ascii="Times New Roman" w:hAnsi="Times New Roman" w:cs="Times New Roman"/>
          <w:sz w:val="28"/>
          <w:szCs w:val="28"/>
        </w:rPr>
        <w:t>Флорадизайн</w:t>
      </w:r>
      <w:proofErr w:type="spellEnd"/>
      <w:r w:rsidRPr="003305F4">
        <w:rPr>
          <w:rFonts w:ascii="Times New Roman" w:hAnsi="Times New Roman" w:cs="Times New Roman"/>
          <w:sz w:val="28"/>
          <w:szCs w:val="28"/>
        </w:rPr>
        <w:t>», ООО «Графика Ком».</w:t>
      </w:r>
    </w:p>
    <w:p w:rsidR="00AA51B4" w:rsidRDefault="00AA51B4" w:rsidP="00AA5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331260">
        <w:rPr>
          <w:rFonts w:ascii="Times New Roman" w:hAnsi="Times New Roman" w:cs="Times New Roman"/>
          <w:sz w:val="28"/>
          <w:szCs w:val="28"/>
        </w:rPr>
        <w:t>организаций частной формы собственности в сфере наружной р</w:t>
      </w:r>
      <w:r w:rsidRPr="00331260">
        <w:rPr>
          <w:rFonts w:ascii="Times New Roman" w:hAnsi="Times New Roman" w:cs="Times New Roman"/>
          <w:sz w:val="28"/>
          <w:szCs w:val="28"/>
        </w:rPr>
        <w:t>е</w:t>
      </w:r>
      <w:r w:rsidRPr="00331260">
        <w:rPr>
          <w:rFonts w:ascii="Times New Roman" w:hAnsi="Times New Roman" w:cs="Times New Roman"/>
          <w:sz w:val="28"/>
          <w:szCs w:val="28"/>
        </w:rPr>
        <w:t>кламы</w:t>
      </w:r>
      <w:r w:rsidRPr="003305F4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FB5B5E" w:rsidRPr="003305F4" w:rsidRDefault="00FB5B5E" w:rsidP="00330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B5E" w:rsidRPr="003305F4" w:rsidRDefault="002A24A4" w:rsidP="0033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F4">
        <w:rPr>
          <w:rFonts w:ascii="Times New Roman" w:hAnsi="Times New Roman" w:cs="Times New Roman"/>
          <w:b/>
          <w:sz w:val="28"/>
          <w:szCs w:val="28"/>
        </w:rPr>
        <w:t>10. Рынок ритуальных услуг</w:t>
      </w:r>
    </w:p>
    <w:p w:rsidR="002A24A4" w:rsidRPr="003305F4" w:rsidRDefault="002A24A4" w:rsidP="003305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0E" w:rsidRPr="003305F4" w:rsidRDefault="000C600E" w:rsidP="00330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На территории Грачевского района рынок ритуальных ус</w:t>
      </w:r>
      <w:r w:rsidR="004608C5">
        <w:rPr>
          <w:rFonts w:ascii="Times New Roman" w:hAnsi="Times New Roman" w:cs="Times New Roman"/>
          <w:sz w:val="28"/>
          <w:szCs w:val="28"/>
        </w:rPr>
        <w:t>луг предста</w:t>
      </w:r>
      <w:r w:rsidR="004608C5">
        <w:rPr>
          <w:rFonts w:ascii="Times New Roman" w:hAnsi="Times New Roman" w:cs="Times New Roman"/>
          <w:sz w:val="28"/>
          <w:szCs w:val="28"/>
        </w:rPr>
        <w:t>в</w:t>
      </w:r>
      <w:r w:rsidR="004608C5">
        <w:rPr>
          <w:rFonts w:ascii="Times New Roman" w:hAnsi="Times New Roman" w:cs="Times New Roman"/>
          <w:sz w:val="28"/>
          <w:szCs w:val="28"/>
        </w:rPr>
        <w:t xml:space="preserve">лен: </w:t>
      </w:r>
      <w:r w:rsidRPr="003305F4">
        <w:rPr>
          <w:rFonts w:ascii="Times New Roman" w:hAnsi="Times New Roman" w:cs="Times New Roman"/>
          <w:sz w:val="28"/>
          <w:szCs w:val="28"/>
        </w:rPr>
        <w:t>ИП Бойко А.В., ИП Харченко С.В., ИП Манаенко С.В., И</w:t>
      </w:r>
      <w:r w:rsidR="004608C5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4608C5">
        <w:rPr>
          <w:rFonts w:ascii="Times New Roman" w:hAnsi="Times New Roman" w:cs="Times New Roman"/>
          <w:sz w:val="28"/>
          <w:szCs w:val="28"/>
        </w:rPr>
        <w:t>Абанеева</w:t>
      </w:r>
      <w:proofErr w:type="spellEnd"/>
      <w:r w:rsidR="004608C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C600E" w:rsidRPr="003305F4" w:rsidRDefault="000C600E" w:rsidP="00330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t>Вышеуказанные субъекты осуществляют деятельность по захоронению умерших и погибших, проведению обрядовой церемонии погребения, изг</w:t>
      </w:r>
      <w:r w:rsidRPr="003305F4">
        <w:rPr>
          <w:rFonts w:ascii="Times New Roman" w:hAnsi="Times New Roman" w:cs="Times New Roman"/>
          <w:sz w:val="28"/>
          <w:szCs w:val="28"/>
        </w:rPr>
        <w:t>о</w:t>
      </w:r>
      <w:r w:rsidRPr="003305F4">
        <w:rPr>
          <w:rFonts w:ascii="Times New Roman" w:hAnsi="Times New Roman" w:cs="Times New Roman"/>
          <w:sz w:val="28"/>
          <w:szCs w:val="28"/>
        </w:rPr>
        <w:t>товлению гробов, продаже сопутствующих товаров (венков, цветов и т.п.), содержанию мест захоронений.</w:t>
      </w:r>
    </w:p>
    <w:p w:rsidR="004618D4" w:rsidRDefault="003305F4" w:rsidP="008F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F4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="000C600E" w:rsidRPr="003305F4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 </w:t>
      </w:r>
      <w:r w:rsidRPr="003305F4">
        <w:rPr>
          <w:rFonts w:ascii="Times New Roman" w:hAnsi="Times New Roman" w:cs="Times New Roman"/>
          <w:sz w:val="28"/>
          <w:szCs w:val="28"/>
        </w:rPr>
        <w:t xml:space="preserve">на </w:t>
      </w:r>
      <w:r w:rsidR="000C600E" w:rsidRPr="003305F4">
        <w:rPr>
          <w:rFonts w:ascii="Times New Roman" w:hAnsi="Times New Roman" w:cs="Times New Roman"/>
          <w:sz w:val="28"/>
          <w:szCs w:val="28"/>
        </w:rPr>
        <w:t>рынк</w:t>
      </w:r>
      <w:r w:rsidRPr="003305F4">
        <w:rPr>
          <w:rFonts w:ascii="Times New Roman" w:hAnsi="Times New Roman" w:cs="Times New Roman"/>
          <w:sz w:val="28"/>
          <w:szCs w:val="28"/>
        </w:rPr>
        <w:t>е ритуальных услуг</w:t>
      </w:r>
      <w:r w:rsidR="000C600E" w:rsidRPr="003305F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91B69" w:rsidRPr="00D91B69">
        <w:rPr>
          <w:rFonts w:ascii="Times New Roman" w:hAnsi="Times New Roman" w:cs="Times New Roman"/>
          <w:sz w:val="28"/>
          <w:szCs w:val="28"/>
        </w:rPr>
        <w:t>100</w:t>
      </w:r>
      <w:r w:rsidR="000C600E" w:rsidRPr="00D91B69">
        <w:rPr>
          <w:rFonts w:ascii="Times New Roman" w:hAnsi="Times New Roman" w:cs="Times New Roman"/>
          <w:sz w:val="28"/>
          <w:szCs w:val="28"/>
        </w:rPr>
        <w:t>%.</w:t>
      </w:r>
    </w:p>
    <w:p w:rsidR="008F2B81" w:rsidRDefault="008F2B81" w:rsidP="008F2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B81" w:rsidRPr="003305F4" w:rsidRDefault="008F2B81" w:rsidP="008F2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sectPr w:rsidR="008F2B81" w:rsidRPr="003305F4" w:rsidSect="008F2B81">
      <w:headerReference w:type="default" r:id="rId9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53" w:rsidRDefault="00EB4353" w:rsidP="00630548">
      <w:pPr>
        <w:spacing w:after="0" w:line="240" w:lineRule="auto"/>
      </w:pPr>
      <w:r>
        <w:separator/>
      </w:r>
    </w:p>
  </w:endnote>
  <w:endnote w:type="continuationSeparator" w:id="0">
    <w:p w:rsidR="00EB4353" w:rsidRDefault="00EB4353" w:rsidP="0063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53" w:rsidRDefault="00EB4353" w:rsidP="00630548">
      <w:pPr>
        <w:spacing w:after="0" w:line="240" w:lineRule="auto"/>
      </w:pPr>
      <w:r>
        <w:separator/>
      </w:r>
    </w:p>
  </w:footnote>
  <w:footnote w:type="continuationSeparator" w:id="0">
    <w:p w:rsidR="00EB4353" w:rsidRDefault="00EB4353" w:rsidP="0063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002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548" w:rsidRPr="00630548" w:rsidRDefault="003B6C2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5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548" w:rsidRPr="006305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5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4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305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0548" w:rsidRDefault="0063054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517DE2"/>
    <w:multiLevelType w:val="hybridMultilevel"/>
    <w:tmpl w:val="645C81D2"/>
    <w:lvl w:ilvl="0" w:tplc="0B866F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">
    <w:nsid w:val="47E01512"/>
    <w:multiLevelType w:val="multilevel"/>
    <w:tmpl w:val="E9DAD2F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82A"/>
    <w:rsid w:val="000050ED"/>
    <w:rsid w:val="00020B0A"/>
    <w:rsid w:val="000336AE"/>
    <w:rsid w:val="000412A1"/>
    <w:rsid w:val="000A4311"/>
    <w:rsid w:val="000A46EC"/>
    <w:rsid w:val="000C600E"/>
    <w:rsid w:val="001170B5"/>
    <w:rsid w:val="00133417"/>
    <w:rsid w:val="0014733F"/>
    <w:rsid w:val="001508C7"/>
    <w:rsid w:val="00174790"/>
    <w:rsid w:val="00192277"/>
    <w:rsid w:val="001928C0"/>
    <w:rsid w:val="001A0C09"/>
    <w:rsid w:val="001B3691"/>
    <w:rsid w:val="001D48AB"/>
    <w:rsid w:val="001E1506"/>
    <w:rsid w:val="001E2294"/>
    <w:rsid w:val="001F33A3"/>
    <w:rsid w:val="001F342C"/>
    <w:rsid w:val="00205012"/>
    <w:rsid w:val="00220196"/>
    <w:rsid w:val="002227EE"/>
    <w:rsid w:val="00285B51"/>
    <w:rsid w:val="00291332"/>
    <w:rsid w:val="002A24A4"/>
    <w:rsid w:val="002B1403"/>
    <w:rsid w:val="002B617F"/>
    <w:rsid w:val="002B768E"/>
    <w:rsid w:val="002C010C"/>
    <w:rsid w:val="003242E1"/>
    <w:rsid w:val="003275A6"/>
    <w:rsid w:val="003305F4"/>
    <w:rsid w:val="00331260"/>
    <w:rsid w:val="0034011F"/>
    <w:rsid w:val="00353DFF"/>
    <w:rsid w:val="00376974"/>
    <w:rsid w:val="00377E9E"/>
    <w:rsid w:val="003923E0"/>
    <w:rsid w:val="003B6C23"/>
    <w:rsid w:val="003D7309"/>
    <w:rsid w:val="00412829"/>
    <w:rsid w:val="00412A9B"/>
    <w:rsid w:val="00431A5D"/>
    <w:rsid w:val="004327C9"/>
    <w:rsid w:val="00435DFC"/>
    <w:rsid w:val="004512BC"/>
    <w:rsid w:val="004608C5"/>
    <w:rsid w:val="004618D4"/>
    <w:rsid w:val="004811AF"/>
    <w:rsid w:val="00482C93"/>
    <w:rsid w:val="004C585B"/>
    <w:rsid w:val="004C7BFB"/>
    <w:rsid w:val="004D66CE"/>
    <w:rsid w:val="004E1A0D"/>
    <w:rsid w:val="0055418B"/>
    <w:rsid w:val="00561081"/>
    <w:rsid w:val="00562020"/>
    <w:rsid w:val="005823C3"/>
    <w:rsid w:val="005825EA"/>
    <w:rsid w:val="005B4EC6"/>
    <w:rsid w:val="005C2FB5"/>
    <w:rsid w:val="005C641F"/>
    <w:rsid w:val="005E5328"/>
    <w:rsid w:val="005F0463"/>
    <w:rsid w:val="005F3C1E"/>
    <w:rsid w:val="006074D8"/>
    <w:rsid w:val="00611D70"/>
    <w:rsid w:val="00630548"/>
    <w:rsid w:val="006367C3"/>
    <w:rsid w:val="0063756C"/>
    <w:rsid w:val="006575DB"/>
    <w:rsid w:val="00663826"/>
    <w:rsid w:val="00695407"/>
    <w:rsid w:val="006C6D04"/>
    <w:rsid w:val="006C746C"/>
    <w:rsid w:val="006E4B93"/>
    <w:rsid w:val="006E7B78"/>
    <w:rsid w:val="00721B29"/>
    <w:rsid w:val="00722C0F"/>
    <w:rsid w:val="0073419E"/>
    <w:rsid w:val="00753252"/>
    <w:rsid w:val="00754446"/>
    <w:rsid w:val="007701D7"/>
    <w:rsid w:val="007C3742"/>
    <w:rsid w:val="007C7F1B"/>
    <w:rsid w:val="007D7C6D"/>
    <w:rsid w:val="008165D1"/>
    <w:rsid w:val="00832470"/>
    <w:rsid w:val="00834098"/>
    <w:rsid w:val="0084344E"/>
    <w:rsid w:val="00843A71"/>
    <w:rsid w:val="00852FDE"/>
    <w:rsid w:val="00856600"/>
    <w:rsid w:val="008B722C"/>
    <w:rsid w:val="008F2B81"/>
    <w:rsid w:val="008F4650"/>
    <w:rsid w:val="00906D21"/>
    <w:rsid w:val="009257C5"/>
    <w:rsid w:val="00951455"/>
    <w:rsid w:val="00961285"/>
    <w:rsid w:val="009736B0"/>
    <w:rsid w:val="00981591"/>
    <w:rsid w:val="009A598B"/>
    <w:rsid w:val="009B3970"/>
    <w:rsid w:val="009D4511"/>
    <w:rsid w:val="00A031FF"/>
    <w:rsid w:val="00A07514"/>
    <w:rsid w:val="00A07CA5"/>
    <w:rsid w:val="00A2526C"/>
    <w:rsid w:val="00A352F6"/>
    <w:rsid w:val="00AA51B4"/>
    <w:rsid w:val="00B27F1A"/>
    <w:rsid w:val="00B60685"/>
    <w:rsid w:val="00B67874"/>
    <w:rsid w:val="00BD0512"/>
    <w:rsid w:val="00BE615B"/>
    <w:rsid w:val="00BE70A5"/>
    <w:rsid w:val="00C1048F"/>
    <w:rsid w:val="00C27434"/>
    <w:rsid w:val="00C728CB"/>
    <w:rsid w:val="00C83B77"/>
    <w:rsid w:val="00CB7EE7"/>
    <w:rsid w:val="00CF13C0"/>
    <w:rsid w:val="00D10618"/>
    <w:rsid w:val="00D3282A"/>
    <w:rsid w:val="00D350B8"/>
    <w:rsid w:val="00D5547E"/>
    <w:rsid w:val="00D70668"/>
    <w:rsid w:val="00D85E2B"/>
    <w:rsid w:val="00D91B69"/>
    <w:rsid w:val="00DE1959"/>
    <w:rsid w:val="00DF336F"/>
    <w:rsid w:val="00E51701"/>
    <w:rsid w:val="00E5331D"/>
    <w:rsid w:val="00E5651A"/>
    <w:rsid w:val="00E572A5"/>
    <w:rsid w:val="00EB4353"/>
    <w:rsid w:val="00EC2A6A"/>
    <w:rsid w:val="00EC7A0C"/>
    <w:rsid w:val="00ED74AC"/>
    <w:rsid w:val="00EE4DC8"/>
    <w:rsid w:val="00EF1168"/>
    <w:rsid w:val="00F01E51"/>
    <w:rsid w:val="00F07413"/>
    <w:rsid w:val="00F1761A"/>
    <w:rsid w:val="00F2061F"/>
    <w:rsid w:val="00F672EB"/>
    <w:rsid w:val="00F91203"/>
    <w:rsid w:val="00F93AB5"/>
    <w:rsid w:val="00FB5B5E"/>
    <w:rsid w:val="00FC4E19"/>
    <w:rsid w:val="00FD6C96"/>
    <w:rsid w:val="00FE1587"/>
    <w:rsid w:val="00FE1D6D"/>
    <w:rsid w:val="00FE65C2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A"/>
  </w:style>
  <w:style w:type="paragraph" w:styleId="1">
    <w:name w:val="heading 1"/>
    <w:basedOn w:val="a"/>
    <w:next w:val="a"/>
    <w:link w:val="10"/>
    <w:qFormat/>
    <w:rsid w:val="0084344E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14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B1403"/>
    <w:rPr>
      <w:rFonts w:ascii="Calibri" w:eastAsia="Times New Roman" w:hAnsi="Calibri" w:cs="Times New Roman"/>
    </w:rPr>
  </w:style>
  <w:style w:type="paragraph" w:customStyle="1" w:styleId="a5">
    <w:basedOn w:val="a"/>
    <w:next w:val="a6"/>
    <w:link w:val="a7"/>
    <w:uiPriority w:val="99"/>
    <w:qFormat/>
    <w:rsid w:val="002B1403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a7">
    <w:name w:val="Название Знак"/>
    <w:link w:val="a5"/>
    <w:uiPriority w:val="99"/>
    <w:rsid w:val="002B1403"/>
    <w:rPr>
      <w:rFonts w:eastAsia="Calibri"/>
      <w:sz w:val="24"/>
      <w:szCs w:val="24"/>
    </w:rPr>
  </w:style>
  <w:style w:type="paragraph" w:customStyle="1" w:styleId="p4">
    <w:name w:val="p4"/>
    <w:basedOn w:val="a"/>
    <w:rsid w:val="002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2B1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2B1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qFormat/>
    <w:rsid w:val="002B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B1403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050ED"/>
  </w:style>
  <w:style w:type="paragraph" w:styleId="a8">
    <w:name w:val="List Paragraph"/>
    <w:basedOn w:val="a"/>
    <w:uiPriority w:val="34"/>
    <w:qFormat/>
    <w:rsid w:val="00C10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link w:val="a9"/>
    <w:uiPriority w:val="99"/>
    <w:rsid w:val="004E1A0D"/>
    <w:rPr>
      <w:rFonts w:ascii="Times New Roman" w:hAnsi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2"/>
    <w:uiPriority w:val="99"/>
    <w:rsid w:val="004E1A0D"/>
    <w:pPr>
      <w:widowControl w:val="0"/>
      <w:shd w:val="clear" w:color="auto" w:fill="FFFFFF"/>
      <w:spacing w:after="0" w:line="238" w:lineRule="exact"/>
      <w:ind w:hanging="400"/>
    </w:pPr>
    <w:rPr>
      <w:rFonts w:ascii="Times New Roman" w:hAnsi="Times New Roman"/>
      <w:sz w:val="25"/>
      <w:szCs w:val="25"/>
    </w:rPr>
  </w:style>
  <w:style w:type="character" w:customStyle="1" w:styleId="aa">
    <w:name w:val="Основной текст Знак"/>
    <w:basedOn w:val="a0"/>
    <w:uiPriority w:val="99"/>
    <w:semiHidden/>
    <w:rsid w:val="004E1A0D"/>
  </w:style>
  <w:style w:type="character" w:customStyle="1" w:styleId="normaltextrun1">
    <w:name w:val="normaltextrun1"/>
    <w:rsid w:val="004E1A0D"/>
  </w:style>
  <w:style w:type="paragraph" w:customStyle="1" w:styleId="paragraph">
    <w:name w:val="paragraph"/>
    <w:basedOn w:val="a"/>
    <w:rsid w:val="004E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4E1A0D"/>
  </w:style>
  <w:style w:type="character" w:styleId="ab">
    <w:name w:val="Hyperlink"/>
    <w:basedOn w:val="a0"/>
    <w:uiPriority w:val="99"/>
    <w:semiHidden/>
    <w:unhideWhenUsed/>
    <w:rsid w:val="005C641F"/>
    <w:rPr>
      <w:color w:val="0000FF"/>
      <w:u w:val="single"/>
    </w:rPr>
  </w:style>
  <w:style w:type="paragraph" w:styleId="ac">
    <w:name w:val="Normal (Web)"/>
    <w:aliases w:val="Обычный (Web),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E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3AB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31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f">
    <w:name w:val="Body Text Indent"/>
    <w:basedOn w:val="a"/>
    <w:link w:val="af0"/>
    <w:uiPriority w:val="99"/>
    <w:unhideWhenUsed/>
    <w:rsid w:val="005C2F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C2FB5"/>
  </w:style>
  <w:style w:type="character" w:styleId="af1">
    <w:name w:val="Strong"/>
    <w:uiPriority w:val="22"/>
    <w:qFormat/>
    <w:rsid w:val="005C2FB5"/>
    <w:rPr>
      <w:b/>
      <w:bCs/>
    </w:rPr>
  </w:style>
  <w:style w:type="paragraph" w:customStyle="1" w:styleId="af2">
    <w:name w:val="Содержимое таблицы"/>
    <w:basedOn w:val="a"/>
    <w:rsid w:val="005C2F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4344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39"/>
    <w:rsid w:val="00FB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AA51B4"/>
  </w:style>
  <w:style w:type="paragraph" w:styleId="af4">
    <w:name w:val="header"/>
    <w:basedOn w:val="a"/>
    <w:link w:val="af5"/>
    <w:uiPriority w:val="99"/>
    <w:unhideWhenUsed/>
    <w:rsid w:val="0063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30548"/>
  </w:style>
  <w:style w:type="paragraph" w:styleId="af6">
    <w:name w:val="footer"/>
    <w:basedOn w:val="a"/>
    <w:link w:val="af7"/>
    <w:uiPriority w:val="99"/>
    <w:unhideWhenUsed/>
    <w:rsid w:val="00630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3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DA7C-E79C-4A6A-9A29-6B010FFC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V.V.Ivanova</dc:creator>
  <cp:lastModifiedBy>администрация</cp:lastModifiedBy>
  <cp:revision>28</cp:revision>
  <cp:lastPrinted>2021-12-28T09:03:00Z</cp:lastPrinted>
  <dcterms:created xsi:type="dcterms:W3CDTF">2022-04-05T07:15:00Z</dcterms:created>
  <dcterms:modified xsi:type="dcterms:W3CDTF">2023-04-17T12:44:00Z</dcterms:modified>
</cp:coreProperties>
</file>