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0D" w:rsidRPr="0098680D" w:rsidRDefault="00007BFB" w:rsidP="00007BFB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 xml:space="preserve">О конкурсе «Торговля </w:t>
      </w:r>
      <w:r w:rsidR="0098680D" w:rsidRPr="0098680D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России»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новейшей истории России по сравнению с другими отраслями экономики торговля показала наиболее стремительный рост. Сегодня потребительский рынок — это: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gramStart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торговых объектов;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0,5 </w:t>
      </w:r>
      <w:proofErr w:type="gramStart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 общественного питания и бытового обслуживания;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13,7 </w:t>
      </w:r>
      <w:proofErr w:type="gramStart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End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 занятого населения;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14,3% ВВП;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60% оборота малого бизнеса.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 декабря 2014 год</w:t>
      </w:r>
      <w:r w:rsid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2733 </w:t>
      </w: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Стратегия развития торговли в Российской Федерации на 2015-2016 годы и период до 2020 года. Цель Стратегии —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многоформатной</w:t>
      </w:r>
      <w:proofErr w:type="spellEnd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торговли посредством стимулирования роста любых форм предпринимательской активности.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ведется постоянная работа по совершенствованию правового регулирования организации торговли, особенно с использованием малых форматов торговли: несетевых магазинов, ярмарок, рынков, нестационарных и мобильных торговых объектов.</w:t>
      </w:r>
    </w:p>
    <w:p w:rsidR="00007BFB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конкурса «Торговля России» является выявление достижений и лучших практик </w:t>
      </w:r>
      <w:proofErr w:type="spellStart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разноформатной</w:t>
      </w:r>
      <w:proofErr w:type="spellEnd"/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торговли. Именно поэтому в Конкурсе были предусмотрены 11 различных номинаций: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торговый город»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торговая улица»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нестационарный торговый объект»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ярмарка»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розничный рынок»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мобильный торговый объект»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магазин»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объект фаст-</w:t>
      </w:r>
      <w:proofErr w:type="spellStart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фуда</w:t>
      </w:r>
      <w:proofErr w:type="spellEnd"/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оптовый продовольственный рынок»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фирменная сеть местного товаропроизводителя»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торговый фестиваль»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примут участие администрации муниципальных образований и осуществляющие торговую деятельность хозяйствующие субъекты. При отборе победителей будут учитываться условия, которые создаются региональными и местными органами власти для развития бизнеса, внешний вид, оборудование объектов, их востребованность.</w:t>
      </w:r>
    </w:p>
    <w:p w:rsid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FB" w:rsidRDefault="00007BFB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FB" w:rsidRDefault="00007BFB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FB" w:rsidRPr="007F6BD8" w:rsidRDefault="00007BFB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80D" w:rsidRPr="0098680D" w:rsidRDefault="00007BFB" w:rsidP="00007BFB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lastRenderedPageBreak/>
        <w:t xml:space="preserve">Правила участия в </w:t>
      </w:r>
      <w:r w:rsidR="0098680D" w:rsidRPr="0098680D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 xml:space="preserve">курсе «Торговля </w:t>
      </w:r>
      <w:r w:rsidR="0098680D" w:rsidRPr="0098680D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России»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хозяйствующие субъекты, осуществляющие торговую деятельность, органы исполнительной власти с</w:t>
      </w:r>
      <w:r w:rsidR="005A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Российской Федерации и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муниципальных образований.</w:t>
      </w:r>
    </w:p>
    <w:p w:rsidR="0098680D" w:rsidRPr="0098680D" w:rsidRDefault="00007BFB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Конкурсе, скачайте и </w:t>
      </w:r>
      <w:r w:rsidR="0098680D"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выбрав подходящую номинацию. Формы анкет доступны по </w:t>
      </w:r>
      <w:r w:rsidR="0098680D"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ссылкам: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торговый город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торговая улица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нестационарный торговый объект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ярмарка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розничный рынок</w:t>
      </w:r>
      <w:r w:rsidR="00007BFB"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мобильный торговый объект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магазин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proofErr w:type="spell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объекст</w:t>
      </w:r>
      <w:proofErr w:type="spellEnd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фаст-</w:t>
      </w:r>
      <w:proofErr w:type="spell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(хозяйствующий субъект)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оптовый продовольственный рынок»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фирменная сеть местного товаропроизводителя»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0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торговый фестиваль»</w:t>
      </w:r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(хозяйствующий субъект,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 субъекта Российской Федерации, администрация муниципального образования)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фотографии</w:t>
      </w:r>
      <w:r w:rsidR="000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(не менее 10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фотографий).</w:t>
      </w:r>
    </w:p>
    <w:p w:rsidR="0098680D" w:rsidRPr="0098680D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анкету и добавьте фотографии в личном кабинете на сайте конкурса «Торговля России».</w:t>
      </w:r>
    </w:p>
    <w:p w:rsidR="0098680D" w:rsidRPr="0098680D" w:rsidRDefault="00007BFB" w:rsidP="00007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к </w:t>
      </w:r>
      <w:r w:rsidR="0098680D"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квалификационном</w:t>
      </w:r>
      <w:r w:rsidR="00CE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отбору будут допущены лишь те </w:t>
      </w:r>
      <w:bookmarkStart w:id="0" w:name="_GoBack"/>
      <w:bookmarkEnd w:id="0"/>
      <w:r w:rsidR="0098680D"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анкеты которых заполнены корректно, а также добавлены фотографии торговых объектов.</w:t>
      </w:r>
    </w:p>
    <w:p w:rsidR="0098680D" w:rsidRPr="007F6BD8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</w:t>
      </w:r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правила проведения Конкурса и условия участия представлены в </w:t>
      </w:r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приказе </w:t>
      </w:r>
      <w:proofErr w:type="spell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декабря 2019 г. № 4768 «О внесении изменений в приказ </w:t>
      </w:r>
      <w:proofErr w:type="spell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7 марта 2018 года №693 «Об организации работы в </w:t>
      </w:r>
      <w:proofErr w:type="spellStart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Минпромторге</w:t>
      </w:r>
      <w:proofErr w:type="spellEnd"/>
      <w:r w:rsidRPr="007F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подготовке и проведению конкурса Торговля Р</w:t>
      </w:r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оссии», который можно скачать по ссылке</w:t>
      </w:r>
      <w:r w:rsidR="00FA1C2F" w:rsidRP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FA1C2F" w:rsidRPr="00493B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https://russiant.org/uploa</w:t>
        </w:r>
        <w:r w:rsidR="00FA1C2F" w:rsidRPr="00493B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</w:t>
        </w:r>
        <w:r w:rsidR="00FA1C2F" w:rsidRPr="00493B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s/4768.pdf</w:t>
        </w:r>
      </w:hyperlink>
      <w:r w:rsidR="00F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680D" w:rsidRPr="007F6BD8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C2F" w:rsidRDefault="00FA1C2F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FA1C2F" w:rsidRDefault="00FA1C2F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FA1C2F" w:rsidRDefault="00FA1C2F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FA1C2F" w:rsidRDefault="00FA1C2F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5A0B24" w:rsidRDefault="005A0B24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98680D" w:rsidRDefault="0098680D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  <w:r w:rsidRPr="007F6BD8">
        <w:rPr>
          <w:spacing w:val="15"/>
          <w:sz w:val="28"/>
          <w:szCs w:val="28"/>
        </w:rPr>
        <w:lastRenderedPageBreak/>
        <w:t>Состав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организационного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комитета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по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подготовке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и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проведению</w:t>
      </w:r>
      <w:r w:rsidR="00007BFB">
        <w:rPr>
          <w:spacing w:val="15"/>
          <w:sz w:val="28"/>
          <w:szCs w:val="28"/>
        </w:rPr>
        <w:t xml:space="preserve"> </w:t>
      </w:r>
      <w:proofErr w:type="spellStart"/>
      <w:r w:rsidRPr="007F6BD8">
        <w:rPr>
          <w:spacing w:val="15"/>
          <w:sz w:val="28"/>
          <w:szCs w:val="28"/>
        </w:rPr>
        <w:t>Минпромторгом</w:t>
      </w:r>
      <w:proofErr w:type="spellEnd"/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России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конкурса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«Торговля</w:t>
      </w:r>
      <w:r w:rsidR="00007BFB">
        <w:rPr>
          <w:spacing w:val="15"/>
          <w:sz w:val="28"/>
          <w:szCs w:val="28"/>
        </w:rPr>
        <w:t xml:space="preserve"> </w:t>
      </w:r>
      <w:r w:rsidRPr="007F6BD8">
        <w:rPr>
          <w:spacing w:val="15"/>
          <w:sz w:val="28"/>
          <w:szCs w:val="28"/>
        </w:rPr>
        <w:t>России»</w:t>
      </w:r>
    </w:p>
    <w:p w:rsidR="00007BFB" w:rsidRPr="007F6BD8" w:rsidRDefault="00007BFB" w:rsidP="00007BFB">
      <w:pPr>
        <w:pStyle w:val="1"/>
        <w:spacing w:before="0" w:beforeAutospacing="0" w:after="0" w:afterAutospacing="0"/>
        <w:ind w:firstLine="709"/>
        <w:contextualSpacing/>
        <w:jc w:val="center"/>
        <w:rPr>
          <w:spacing w:val="15"/>
          <w:sz w:val="28"/>
          <w:szCs w:val="28"/>
        </w:rPr>
      </w:pPr>
    </w:p>
    <w:p w:rsidR="0098680D" w:rsidRPr="007F6BD8" w:rsidRDefault="0098680D" w:rsidP="00007BFB">
      <w:pPr>
        <w:pStyle w:val="p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7F6BD8">
        <w:rPr>
          <w:rStyle w:val="a4"/>
          <w:sz w:val="28"/>
          <w:szCs w:val="28"/>
        </w:rPr>
        <w:t>Евтухов</w:t>
      </w:r>
      <w:proofErr w:type="spellEnd"/>
      <w:r w:rsidRPr="007F6BD8">
        <w:rPr>
          <w:rStyle w:val="a4"/>
          <w:sz w:val="28"/>
          <w:szCs w:val="28"/>
        </w:rPr>
        <w:t xml:space="preserve"> В.Л</w:t>
      </w:r>
      <w:r w:rsidRPr="007F6BD8">
        <w:rPr>
          <w:sz w:val="28"/>
          <w:szCs w:val="28"/>
        </w:rPr>
        <w:t>., статс-секретарь – заместитель Министра промышленности и торговли Российской Федерации (председатель Организационного комитета)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Кузнецов Н.В</w:t>
      </w:r>
      <w:r w:rsidRPr="007F6BD8">
        <w:rPr>
          <w:rStyle w:val="s1"/>
          <w:sz w:val="28"/>
          <w:szCs w:val="28"/>
        </w:rPr>
        <w:t>., директор Департамента развития внутренней торговли (заместитель председателя Организационного комитета)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7F6BD8">
        <w:rPr>
          <w:rStyle w:val="a4"/>
          <w:sz w:val="28"/>
          <w:szCs w:val="28"/>
        </w:rPr>
        <w:t>Лифинцев</w:t>
      </w:r>
      <w:proofErr w:type="spellEnd"/>
      <w:r w:rsidRPr="007F6BD8">
        <w:rPr>
          <w:rStyle w:val="a4"/>
          <w:sz w:val="28"/>
          <w:szCs w:val="28"/>
        </w:rPr>
        <w:t xml:space="preserve"> А.Г</w:t>
      </w:r>
      <w:r w:rsidRPr="007F6BD8">
        <w:rPr>
          <w:rStyle w:val="s1"/>
          <w:sz w:val="28"/>
          <w:szCs w:val="28"/>
        </w:rPr>
        <w:t>., заместитель директора Департамента развития внутренней торговли (заместитель председателя Организационного комитета)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Лобанов С.В</w:t>
      </w:r>
      <w:r w:rsidRPr="007F6BD8">
        <w:rPr>
          <w:rStyle w:val="s1"/>
          <w:sz w:val="28"/>
          <w:szCs w:val="28"/>
        </w:rPr>
        <w:t>., заместитель директора Департамента развития внутренней торговли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Кириенко Г.С.</w:t>
      </w:r>
      <w:r w:rsidRPr="007F6BD8">
        <w:rPr>
          <w:rStyle w:val="s1"/>
          <w:sz w:val="28"/>
          <w:szCs w:val="28"/>
        </w:rPr>
        <w:t xml:space="preserve">, начальник </w:t>
      </w:r>
      <w:proofErr w:type="gramStart"/>
      <w:r w:rsidRPr="007F6BD8">
        <w:rPr>
          <w:rStyle w:val="s1"/>
          <w:sz w:val="28"/>
          <w:szCs w:val="28"/>
        </w:rPr>
        <w:t>отдела развития внутренней торговли Департамента развития внутренней торговли</w:t>
      </w:r>
      <w:proofErr w:type="gramEnd"/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Ситник А.В.</w:t>
      </w:r>
      <w:r w:rsidRPr="007F6BD8">
        <w:rPr>
          <w:rStyle w:val="s1"/>
          <w:sz w:val="28"/>
          <w:szCs w:val="28"/>
        </w:rPr>
        <w:t xml:space="preserve">, заместитель </w:t>
      </w:r>
      <w:proofErr w:type="gramStart"/>
      <w:r w:rsidRPr="007F6BD8">
        <w:rPr>
          <w:rStyle w:val="s1"/>
          <w:sz w:val="28"/>
          <w:szCs w:val="28"/>
        </w:rPr>
        <w:t>начальника отдела развития внутренней торговли Департамента развития внутренней</w:t>
      </w:r>
      <w:proofErr w:type="gramEnd"/>
      <w:r w:rsidRPr="007F6BD8">
        <w:rPr>
          <w:rStyle w:val="s1"/>
          <w:sz w:val="28"/>
          <w:szCs w:val="28"/>
        </w:rPr>
        <w:t xml:space="preserve"> торговли (ответственный секретарь)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Карпов А.Н.</w:t>
      </w:r>
      <w:r w:rsidRPr="007F6BD8">
        <w:rPr>
          <w:rStyle w:val="s1"/>
          <w:sz w:val="28"/>
          <w:szCs w:val="28"/>
        </w:rPr>
        <w:t>, председатель правления Российской ассоциации экспертов рынка ритейла</w:t>
      </w:r>
    </w:p>
    <w:p w:rsidR="0098680D" w:rsidRPr="007F6BD8" w:rsidRDefault="00E93FE3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Ионкин</w:t>
      </w:r>
      <w:proofErr w:type="spellEnd"/>
      <w:r>
        <w:rPr>
          <w:rStyle w:val="a4"/>
          <w:sz w:val="28"/>
          <w:szCs w:val="28"/>
        </w:rPr>
        <w:t xml:space="preserve">. В. В., </w:t>
      </w:r>
      <w:r w:rsidR="0098680D" w:rsidRPr="007F6BD8">
        <w:rPr>
          <w:sz w:val="28"/>
          <w:szCs w:val="28"/>
        </w:rPr>
        <w:t>заместитель исполнительного директора Ассоциации компаний розничной торговли (АКОРТ)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Кузнецов С.А.</w:t>
      </w:r>
      <w:r w:rsidRPr="007F6BD8">
        <w:rPr>
          <w:rStyle w:val="s1"/>
          <w:sz w:val="28"/>
          <w:szCs w:val="28"/>
        </w:rPr>
        <w:t>, директор Союза независимых сетей России</w:t>
      </w:r>
    </w:p>
    <w:p w:rsidR="0098680D" w:rsidRPr="007F6BD8" w:rsidRDefault="0098680D" w:rsidP="00007BFB">
      <w:pPr>
        <w:pStyle w:val="p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6BD8">
        <w:rPr>
          <w:rStyle w:val="a4"/>
          <w:sz w:val="28"/>
          <w:szCs w:val="28"/>
        </w:rPr>
        <w:t>Максимов В.Г.</w:t>
      </w:r>
      <w:r w:rsidRPr="007F6BD8">
        <w:rPr>
          <w:rStyle w:val="s1"/>
          <w:sz w:val="28"/>
          <w:szCs w:val="28"/>
        </w:rPr>
        <w:t>, президент Ассоциации малоформатной торговли</w:t>
      </w:r>
    </w:p>
    <w:p w:rsidR="0098680D" w:rsidRPr="007F6BD8" w:rsidRDefault="0098680D" w:rsidP="00007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680D" w:rsidRPr="007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19"/>
    <w:multiLevelType w:val="multilevel"/>
    <w:tmpl w:val="E4E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4F78"/>
    <w:multiLevelType w:val="multilevel"/>
    <w:tmpl w:val="DFB00B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7D1F60D3"/>
    <w:multiLevelType w:val="multilevel"/>
    <w:tmpl w:val="8F8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D"/>
    <w:rsid w:val="00007BFB"/>
    <w:rsid w:val="000C683F"/>
    <w:rsid w:val="000E1732"/>
    <w:rsid w:val="00103ECE"/>
    <w:rsid w:val="0011592D"/>
    <w:rsid w:val="00365FA2"/>
    <w:rsid w:val="005A0B24"/>
    <w:rsid w:val="005F3502"/>
    <w:rsid w:val="00753ED1"/>
    <w:rsid w:val="007F6BD8"/>
    <w:rsid w:val="0098680D"/>
    <w:rsid w:val="00A02810"/>
    <w:rsid w:val="00C85CFD"/>
    <w:rsid w:val="00CC5688"/>
    <w:rsid w:val="00CD0045"/>
    <w:rsid w:val="00CE319E"/>
    <w:rsid w:val="00E759D1"/>
    <w:rsid w:val="00E82FAC"/>
    <w:rsid w:val="00E93FE3"/>
    <w:rsid w:val="00EF2AA3"/>
    <w:rsid w:val="00F950EC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98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80D"/>
    <w:rPr>
      <w:b/>
      <w:bCs/>
    </w:rPr>
  </w:style>
  <w:style w:type="character" w:customStyle="1" w:styleId="s3">
    <w:name w:val="s3"/>
    <w:basedOn w:val="a0"/>
    <w:rsid w:val="0098680D"/>
  </w:style>
  <w:style w:type="character" w:customStyle="1" w:styleId="s5">
    <w:name w:val="s5"/>
    <w:basedOn w:val="a0"/>
    <w:rsid w:val="0098680D"/>
  </w:style>
  <w:style w:type="paragraph" w:customStyle="1" w:styleId="p3">
    <w:name w:val="p3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680D"/>
  </w:style>
  <w:style w:type="character" w:styleId="a5">
    <w:name w:val="Hyperlink"/>
    <w:basedOn w:val="a0"/>
    <w:uiPriority w:val="99"/>
    <w:unhideWhenUsed/>
    <w:rsid w:val="0098680D"/>
    <w:rPr>
      <w:color w:val="0000FF"/>
      <w:u w:val="single"/>
    </w:rPr>
  </w:style>
  <w:style w:type="character" w:customStyle="1" w:styleId="s7">
    <w:name w:val="s7"/>
    <w:basedOn w:val="a0"/>
    <w:rsid w:val="0098680D"/>
  </w:style>
  <w:style w:type="paragraph" w:customStyle="1" w:styleId="p1">
    <w:name w:val="p1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5"/>
  </w:style>
  <w:style w:type="paragraph" w:styleId="1">
    <w:name w:val="heading 1"/>
    <w:basedOn w:val="a"/>
    <w:link w:val="10"/>
    <w:uiPriority w:val="9"/>
    <w:qFormat/>
    <w:rsid w:val="0098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80D"/>
    <w:rPr>
      <w:b/>
      <w:bCs/>
    </w:rPr>
  </w:style>
  <w:style w:type="character" w:customStyle="1" w:styleId="s3">
    <w:name w:val="s3"/>
    <w:basedOn w:val="a0"/>
    <w:rsid w:val="0098680D"/>
  </w:style>
  <w:style w:type="character" w:customStyle="1" w:styleId="s5">
    <w:name w:val="s5"/>
    <w:basedOn w:val="a0"/>
    <w:rsid w:val="0098680D"/>
  </w:style>
  <w:style w:type="paragraph" w:customStyle="1" w:styleId="p3">
    <w:name w:val="p3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680D"/>
  </w:style>
  <w:style w:type="character" w:styleId="a5">
    <w:name w:val="Hyperlink"/>
    <w:basedOn w:val="a0"/>
    <w:uiPriority w:val="99"/>
    <w:unhideWhenUsed/>
    <w:rsid w:val="0098680D"/>
    <w:rPr>
      <w:color w:val="0000FF"/>
      <w:u w:val="single"/>
    </w:rPr>
  </w:style>
  <w:style w:type="character" w:customStyle="1" w:styleId="s7">
    <w:name w:val="s7"/>
    <w:basedOn w:val="a0"/>
    <w:rsid w:val="0098680D"/>
  </w:style>
  <w:style w:type="paragraph" w:customStyle="1" w:styleId="p1">
    <w:name w:val="p1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56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6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t.org/uploads/476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2022-02-08T04:05:00Z</dcterms:created>
  <dcterms:modified xsi:type="dcterms:W3CDTF">2022-02-08T08:57:00Z</dcterms:modified>
</cp:coreProperties>
</file>