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DC3" w14:textId="77777777" w:rsidR="00B330B3" w:rsidRPr="00730443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7C86A6D8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14:paraId="54BBB7D6" w14:textId="26E6E80E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  <w:r w:rsidR="00D00436">
        <w:rPr>
          <w:rFonts w:cs="Times New Roman"/>
          <w:color w:val="000000"/>
          <w:szCs w:val="28"/>
        </w:rPr>
        <w:t>.</w:t>
      </w:r>
    </w:p>
    <w:p w14:paraId="408860E3" w14:textId="77777777"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14:paraId="4AF9BDA1" w14:textId="33C13109"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730443" w:rsidRPr="00730443">
        <w:rPr>
          <w:szCs w:val="28"/>
        </w:rPr>
        <w:t xml:space="preserve">О внесении изменений в муниципальную программу </w:t>
      </w:r>
      <w:r w:rsidR="00730443" w:rsidRPr="00730443">
        <w:rPr>
          <w:rFonts w:cs="Times New Roman"/>
          <w:bCs/>
          <w:szCs w:val="28"/>
        </w:rPr>
        <w:t>Грачевского муниципального округа Ставропольского края</w:t>
      </w:r>
      <w:r w:rsidR="00730443" w:rsidRPr="00730443">
        <w:rPr>
          <w:szCs w:val="28"/>
        </w:rPr>
        <w:t xml:space="preserve"> </w:t>
      </w:r>
      <w:r w:rsidR="00730443" w:rsidRPr="00730443">
        <w:rPr>
          <w:rFonts w:cs="Times New Roman"/>
          <w:bCs/>
          <w:szCs w:val="28"/>
        </w:rPr>
        <w:t>«</w:t>
      </w:r>
      <w:r w:rsidR="007D16DD">
        <w:rPr>
          <w:rFonts w:cs="Times New Roman"/>
          <w:szCs w:val="28"/>
        </w:rPr>
        <w:t>Безопасный муниципальный округ</w:t>
      </w:r>
      <w:r w:rsidR="00730443" w:rsidRPr="00730443">
        <w:rPr>
          <w:rFonts w:cs="Times New Roman"/>
          <w:szCs w:val="28"/>
        </w:rPr>
        <w:t>»</w:t>
      </w:r>
      <w:r w:rsidR="00730443" w:rsidRPr="00730443">
        <w:rPr>
          <w:rFonts w:cs="Times New Roman"/>
          <w:bCs/>
          <w:szCs w:val="28"/>
        </w:rPr>
        <w:t xml:space="preserve">, </w:t>
      </w:r>
      <w:r w:rsidR="00730443" w:rsidRPr="00730443">
        <w:rPr>
          <w:rFonts w:cs="Times New Roman"/>
          <w:szCs w:val="28"/>
        </w:rPr>
        <w:t xml:space="preserve">утвержденную постановлением администрации Грачевского муниципального округа Ставропольского края от 30 декабря 2020 года № </w:t>
      </w:r>
      <w:r w:rsidR="007D16DD">
        <w:rPr>
          <w:rFonts w:cs="Times New Roman"/>
          <w:szCs w:val="28"/>
        </w:rPr>
        <w:t>66</w:t>
      </w:r>
      <w:r w:rsidR="00F8797D" w:rsidRPr="00730443">
        <w:rPr>
          <w:rFonts w:cs="Times New Roman"/>
          <w:color w:val="000000"/>
          <w:szCs w:val="28"/>
        </w:rPr>
        <w:t>».</w:t>
      </w:r>
    </w:p>
    <w:p w14:paraId="69ECA92B" w14:textId="77777777"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14:paraId="3722D51A" w14:textId="1DEE827B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7209C7">
        <w:rPr>
          <w:color w:val="000000"/>
          <w:sz w:val="28"/>
          <w:szCs w:val="28"/>
        </w:rPr>
        <w:t>15 апреля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</w:t>
      </w:r>
      <w:r w:rsidR="007D16DD">
        <w:rPr>
          <w:color w:val="000000"/>
          <w:sz w:val="28"/>
          <w:szCs w:val="28"/>
        </w:rPr>
        <w:t>2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4E56114C" w14:textId="5F7427E8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7209C7">
        <w:rPr>
          <w:color w:val="000000"/>
          <w:sz w:val="28"/>
          <w:szCs w:val="28"/>
        </w:rPr>
        <w:t>21 апреля</w:t>
      </w:r>
      <w:r w:rsidR="003C645A" w:rsidRPr="00730443">
        <w:rPr>
          <w:color w:val="000000"/>
          <w:sz w:val="28"/>
          <w:szCs w:val="28"/>
        </w:rPr>
        <w:t xml:space="preserve"> 202</w:t>
      </w:r>
      <w:r w:rsidR="007D16DD">
        <w:rPr>
          <w:color w:val="000000"/>
          <w:sz w:val="28"/>
          <w:szCs w:val="28"/>
        </w:rPr>
        <w:t>2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56E27C0E" w14:textId="77777777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14:paraId="49BE110F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Информация об отделе </w:t>
      </w:r>
      <w:r w:rsidR="00730443" w:rsidRPr="00730443">
        <w:rPr>
          <w:color w:val="000000"/>
          <w:sz w:val="28"/>
          <w:szCs w:val="28"/>
        </w:rPr>
        <w:t xml:space="preserve">экономического развития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14:paraId="1BA13C7A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Pr="00730443">
        <w:rPr>
          <w:color w:val="000000"/>
          <w:sz w:val="28"/>
          <w:szCs w:val="28"/>
        </w:rPr>
        <w:t>42;</w:t>
      </w:r>
    </w:p>
    <w:p w14:paraId="1399C780" w14:textId="73DC0CB4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730443" w:rsidRPr="00730443">
        <w:rPr>
          <w:color w:val="000000"/>
          <w:sz w:val="28"/>
          <w:szCs w:val="28"/>
        </w:rPr>
        <w:t>4</w:t>
      </w:r>
      <w:r w:rsidR="007D16DD">
        <w:rPr>
          <w:color w:val="000000"/>
          <w:sz w:val="28"/>
          <w:szCs w:val="28"/>
        </w:rPr>
        <w:t>-11-90</w:t>
      </w:r>
    </w:p>
    <w:p w14:paraId="162E607C" w14:textId="0C458E3D" w:rsidR="00163B2F" w:rsidRPr="007D16DD" w:rsidRDefault="005B67F1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r w:rsidR="007D16DD" w:rsidRPr="007D16DD">
        <w:rPr>
          <w:sz w:val="28"/>
          <w:szCs w:val="28"/>
          <w:lang w:val="en-US"/>
        </w:rPr>
        <w:t>bezobobrona</w:t>
      </w:r>
      <w:r w:rsidR="007D16DD" w:rsidRPr="007D16DD">
        <w:rPr>
          <w:sz w:val="28"/>
          <w:szCs w:val="28"/>
        </w:rPr>
        <w:t>@</w:t>
      </w:r>
      <w:r w:rsidR="007D16DD" w:rsidRPr="007D16DD">
        <w:rPr>
          <w:sz w:val="28"/>
          <w:szCs w:val="28"/>
          <w:lang w:val="en-US"/>
        </w:rPr>
        <w:t>mail</w:t>
      </w:r>
      <w:r w:rsidR="007D16DD" w:rsidRPr="007D16DD">
        <w:rPr>
          <w:sz w:val="28"/>
          <w:szCs w:val="28"/>
        </w:rPr>
        <w:t>.</w:t>
      </w:r>
      <w:r w:rsidR="007D16DD" w:rsidRPr="007D16DD">
        <w:rPr>
          <w:sz w:val="28"/>
          <w:szCs w:val="28"/>
          <w:lang w:val="en-US"/>
        </w:rPr>
        <w:t>ru</w:t>
      </w:r>
    </w:p>
    <w:sectPr w:rsidR="00163B2F" w:rsidRPr="007D16DD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22A84"/>
    <w:rsid w:val="00163B2F"/>
    <w:rsid w:val="002526AA"/>
    <w:rsid w:val="003C645A"/>
    <w:rsid w:val="00521C64"/>
    <w:rsid w:val="005B67F1"/>
    <w:rsid w:val="005F7924"/>
    <w:rsid w:val="00647C44"/>
    <w:rsid w:val="0070245C"/>
    <w:rsid w:val="007209C7"/>
    <w:rsid w:val="00730443"/>
    <w:rsid w:val="0078584D"/>
    <w:rsid w:val="007901F7"/>
    <w:rsid w:val="00794A47"/>
    <w:rsid w:val="007D16DD"/>
    <w:rsid w:val="00804257"/>
    <w:rsid w:val="00820B8A"/>
    <w:rsid w:val="00822B24"/>
    <w:rsid w:val="008D4A3A"/>
    <w:rsid w:val="00917BF5"/>
    <w:rsid w:val="00A722F9"/>
    <w:rsid w:val="00A84C4A"/>
    <w:rsid w:val="00AA0C0A"/>
    <w:rsid w:val="00B330B3"/>
    <w:rsid w:val="00BA731E"/>
    <w:rsid w:val="00CB4AF0"/>
    <w:rsid w:val="00D00436"/>
    <w:rsid w:val="00D233DD"/>
    <w:rsid w:val="00D31B46"/>
    <w:rsid w:val="00DB076E"/>
    <w:rsid w:val="00DC078E"/>
    <w:rsid w:val="00DC749A"/>
    <w:rsid w:val="00DF63FA"/>
    <w:rsid w:val="00F3561E"/>
    <w:rsid w:val="00F53C15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2C4"/>
  <w15:docId w15:val="{09BCDF0A-E4AB-4DCE-9765-D5794C9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2022-03-24T12:05:00Z</dcterms:created>
  <dcterms:modified xsi:type="dcterms:W3CDTF">2022-04-14T12:18:00Z</dcterms:modified>
</cp:coreProperties>
</file>