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9B" w:rsidRDefault="00464E9B" w:rsidP="00464E9B">
      <w:pPr>
        <w:keepNext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МИНФИН РОССИИ</w:t>
      </w:r>
    </w:p>
    <w:p w:rsidR="00464E9B" w:rsidRDefault="00464E9B" w:rsidP="00464E9B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НАЛОГОВАЯ СЛУЖБА</w:t>
      </w:r>
    </w:p>
    <w:p w:rsidR="00464E9B" w:rsidRDefault="00464E9B" w:rsidP="00464E9B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464E9B" w:rsidRDefault="00464E9B" w:rsidP="00464E9B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(УФНС России по Ставропольскому краю)</w:t>
      </w:r>
    </w:p>
    <w:p w:rsidR="00464E9B" w:rsidRDefault="00464E9B" w:rsidP="00464E9B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color w:val="000000"/>
            <w:sz w:val="14"/>
            <w:szCs w:val="28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 Ставрополь, 355003, телефон: (865-2) 94-03-77, телефакс: (865-2) 35-40-39</w:t>
      </w:r>
    </w:p>
    <w:p w:rsidR="00464E9B" w:rsidRDefault="00464E9B" w:rsidP="00464E9B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www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ru</w:t>
      </w:r>
      <w:proofErr w:type="spellEnd"/>
    </w:p>
    <w:p w:rsidR="00464E9B" w:rsidRDefault="00464E9B" w:rsidP="00464E9B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64E9B" w:rsidRPr="00DE3576" w:rsidRDefault="00464E9B" w:rsidP="000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E8" w:rsidRDefault="00091DE8" w:rsidP="0009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E8">
        <w:rPr>
          <w:rFonts w:ascii="Times New Roman" w:hAnsi="Times New Roman" w:cs="Times New Roman"/>
          <w:b/>
          <w:sz w:val="28"/>
          <w:szCs w:val="28"/>
        </w:rPr>
        <w:t>Снижены нал</w:t>
      </w:r>
      <w:r w:rsidR="0006293B">
        <w:rPr>
          <w:rFonts w:ascii="Times New Roman" w:hAnsi="Times New Roman" w:cs="Times New Roman"/>
          <w:b/>
          <w:sz w:val="28"/>
          <w:szCs w:val="28"/>
        </w:rPr>
        <w:t>оговые ставки для плательщиков</w:t>
      </w:r>
    </w:p>
    <w:p w:rsidR="00DE3576" w:rsidRPr="00091DE8" w:rsidRDefault="00DE3576" w:rsidP="0009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17" w:rsidRPr="00184881" w:rsidRDefault="00051285" w:rsidP="005E37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881">
        <w:rPr>
          <w:rFonts w:ascii="Times New Roman" w:hAnsi="Times New Roman" w:cs="Times New Roman"/>
          <w:sz w:val="28"/>
          <w:szCs w:val="28"/>
        </w:rPr>
        <w:t>Внесены изменения в закон</w:t>
      </w:r>
      <w:r w:rsidR="002300A4" w:rsidRPr="00184881">
        <w:rPr>
          <w:rFonts w:ascii="Times New Roman" w:hAnsi="Times New Roman" w:cs="Times New Roman"/>
          <w:sz w:val="28"/>
          <w:szCs w:val="28"/>
        </w:rPr>
        <w:t xml:space="preserve"> Ставропольского кр</w:t>
      </w:r>
      <w:r w:rsidR="0018312D">
        <w:rPr>
          <w:rFonts w:ascii="Times New Roman" w:hAnsi="Times New Roman" w:cs="Times New Roman"/>
          <w:sz w:val="28"/>
          <w:szCs w:val="28"/>
        </w:rPr>
        <w:t>ая от 17 апреля 2012 г. № </w:t>
      </w:r>
      <w:r w:rsidRPr="00184881">
        <w:rPr>
          <w:rFonts w:ascii="Times New Roman" w:hAnsi="Times New Roman" w:cs="Times New Roman"/>
          <w:sz w:val="28"/>
          <w:szCs w:val="28"/>
        </w:rPr>
        <w:t>39-кз</w:t>
      </w:r>
      <w:r w:rsidR="0018312D">
        <w:rPr>
          <w:rFonts w:ascii="Times New Roman" w:hAnsi="Times New Roman" w:cs="Times New Roman"/>
          <w:sz w:val="28"/>
          <w:szCs w:val="28"/>
        </w:rPr>
        <w:t xml:space="preserve"> «О</w:t>
      </w:r>
      <w:r w:rsidR="0018312D" w:rsidRPr="0018312D">
        <w:rPr>
          <w:rFonts w:ascii="Times New Roman" w:hAnsi="Times New Roman" w:cs="Times New Roman"/>
          <w:sz w:val="28"/>
          <w:szCs w:val="28"/>
        </w:rPr>
        <w:t>б установлении дифференцированных налоговых ставок для отдельных категорий налогоплательщиков, применяющих упрощенную систему налогообложения</w:t>
      </w:r>
      <w:r w:rsidR="0018312D">
        <w:rPr>
          <w:rFonts w:ascii="Times New Roman" w:hAnsi="Times New Roman" w:cs="Times New Roman"/>
          <w:sz w:val="28"/>
          <w:szCs w:val="28"/>
        </w:rPr>
        <w:t>»</w:t>
      </w:r>
      <w:r w:rsidRPr="00184881">
        <w:rPr>
          <w:rFonts w:ascii="Times New Roman" w:hAnsi="Times New Roman" w:cs="Times New Roman"/>
          <w:sz w:val="28"/>
          <w:szCs w:val="28"/>
        </w:rPr>
        <w:t>. Измене</w:t>
      </w:r>
      <w:r w:rsidR="005E3763" w:rsidRPr="00184881">
        <w:rPr>
          <w:rFonts w:ascii="Times New Roman" w:hAnsi="Times New Roman" w:cs="Times New Roman"/>
          <w:sz w:val="28"/>
          <w:szCs w:val="28"/>
        </w:rPr>
        <w:t>ния коснулись налоговых ставок по УСН.</w:t>
      </w:r>
    </w:p>
    <w:p w:rsidR="005E3763" w:rsidRPr="00184881" w:rsidRDefault="00051285" w:rsidP="005E376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881">
        <w:rPr>
          <w:rFonts w:ascii="Times New Roman" w:hAnsi="Times New Roman" w:cs="Times New Roman"/>
          <w:sz w:val="28"/>
          <w:szCs w:val="28"/>
        </w:rPr>
        <w:t xml:space="preserve">Для отдельных категорий налогоплательщиков, </w:t>
      </w:r>
      <w:r w:rsidR="00DD5E17" w:rsidRPr="00184881">
        <w:rPr>
          <w:rFonts w:ascii="Times New Roman" w:hAnsi="Times New Roman" w:cs="Times New Roman"/>
          <w:sz w:val="28"/>
          <w:szCs w:val="28"/>
        </w:rPr>
        <w:t>применяющих упрощенную систему налогообложения и выбравших в качестве объекта налогообложения доходы, уменьшенные на величину расходов</w:t>
      </w:r>
      <w:r w:rsidRPr="00184881">
        <w:rPr>
          <w:rFonts w:ascii="Times New Roman" w:hAnsi="Times New Roman" w:cs="Times New Roman"/>
          <w:sz w:val="28"/>
          <w:szCs w:val="28"/>
        </w:rPr>
        <w:t xml:space="preserve">, </w:t>
      </w:r>
      <w:r w:rsidR="00DD5E17" w:rsidRPr="00184881">
        <w:rPr>
          <w:rFonts w:ascii="Times New Roman" w:hAnsi="Times New Roman" w:cs="Times New Roman"/>
          <w:sz w:val="28"/>
          <w:szCs w:val="28"/>
        </w:rPr>
        <w:t>у</w:t>
      </w:r>
      <w:r w:rsidR="00072E76" w:rsidRPr="00184881">
        <w:rPr>
          <w:rFonts w:ascii="Times New Roman" w:hAnsi="Times New Roman" w:cs="Times New Roman"/>
          <w:sz w:val="28"/>
          <w:szCs w:val="28"/>
        </w:rPr>
        <w:t>становлена ставка в размере 5 процентов</w:t>
      </w:r>
      <w:r w:rsidR="00DD5E17" w:rsidRPr="001848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E17" w:rsidRPr="00184881">
        <w:rPr>
          <w:rFonts w:ascii="Times New Roman" w:hAnsi="Times New Roman" w:cs="Times New Roman"/>
          <w:sz w:val="28"/>
          <w:szCs w:val="28"/>
        </w:rPr>
        <w:t xml:space="preserve">Эта норма распространяется на налогоплательщиков, осуществляющих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6" w:history="1">
        <w:r w:rsidR="00DD5E17" w:rsidRPr="0018488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D5E17" w:rsidRPr="00184881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proofErr w:type="gramEnd"/>
      <w:r w:rsidR="00DD5E17" w:rsidRPr="00184881">
        <w:rPr>
          <w:rFonts w:ascii="Times New Roman" w:hAnsi="Times New Roman" w:cs="Times New Roman"/>
          <w:sz w:val="28"/>
          <w:szCs w:val="28"/>
        </w:rPr>
        <w:t>»</w:t>
      </w:r>
      <w:r w:rsidR="005E3763" w:rsidRPr="00184881">
        <w:rPr>
          <w:rFonts w:ascii="Times New Roman" w:hAnsi="Times New Roman" w:cs="Times New Roman"/>
          <w:sz w:val="28"/>
          <w:szCs w:val="28"/>
        </w:rPr>
        <w:t>. (пункт 3 части 1 статьи 1 Закона Ставропольского края от 17.04.2012 № 39-кз (ред. от 20.04.2020))</w:t>
      </w:r>
    </w:p>
    <w:p w:rsidR="005E3763" w:rsidRPr="00184881" w:rsidRDefault="00DE3576" w:rsidP="005E376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налогоплательщиков, применяющих упрощенную систему </w:t>
      </w:r>
      <w:r w:rsidR="005E3763" w:rsidRPr="00184881">
        <w:rPr>
          <w:rFonts w:ascii="Times New Roman" w:hAnsi="Times New Roman" w:cs="Times New Roman"/>
          <w:sz w:val="28"/>
          <w:szCs w:val="28"/>
        </w:rPr>
        <w:t>налогообло</w:t>
      </w:r>
      <w:r>
        <w:rPr>
          <w:rFonts w:ascii="Times New Roman" w:hAnsi="Times New Roman" w:cs="Times New Roman"/>
          <w:sz w:val="28"/>
          <w:szCs w:val="28"/>
        </w:rPr>
        <w:t xml:space="preserve">жения, выбравших в качестве объекта налогообложения доходы </w:t>
      </w:r>
      <w:r w:rsidR="005E3763" w:rsidRPr="00184881">
        <w:rPr>
          <w:rFonts w:ascii="Times New Roman" w:hAnsi="Times New Roman" w:cs="Times New Roman"/>
          <w:sz w:val="28"/>
          <w:szCs w:val="28"/>
        </w:rPr>
        <w:t>и осуществляющих виды экономической деятельности в отраслях российской экономики, в наибольшей степени пострадавших в</w:t>
      </w:r>
      <w:r>
        <w:rPr>
          <w:rFonts w:ascii="Times New Roman" w:hAnsi="Times New Roman" w:cs="Times New Roman"/>
          <w:sz w:val="28"/>
          <w:szCs w:val="28"/>
        </w:rPr>
        <w:t xml:space="preserve"> условиях ухудшения ситуации в результате распространения новой коронавирусной инфекции, </w:t>
      </w:r>
      <w:hyperlink r:id="rId7" w:history="1">
        <w:r w:rsidR="005E3763" w:rsidRPr="0018488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</w:t>
      </w:r>
      <w:r w:rsidR="005E3763" w:rsidRPr="00184881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3 апреля</w:t>
      </w:r>
      <w:r w:rsidR="005E3763" w:rsidRPr="00184881">
        <w:rPr>
          <w:rFonts w:ascii="Times New Roman" w:hAnsi="Times New Roman" w:cs="Times New Roman"/>
          <w:sz w:val="28"/>
          <w:szCs w:val="28"/>
        </w:rPr>
        <w:t xml:space="preserve"> 2020 г. № 434 «Об утверждении перечня отраслей российской экономики, в наибольшей степени пост</w:t>
      </w:r>
      <w:r>
        <w:rPr>
          <w:rFonts w:ascii="Times New Roman" w:hAnsi="Times New Roman" w:cs="Times New Roman"/>
          <w:sz w:val="28"/>
          <w:szCs w:val="28"/>
        </w:rPr>
        <w:t>радавших в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ухудшения ситуации в результате распространения новой</w:t>
      </w:r>
      <w:r w:rsidR="005E3763" w:rsidRPr="00184881">
        <w:rPr>
          <w:rFonts w:ascii="Times New Roman" w:hAnsi="Times New Roman" w:cs="Times New Roman"/>
          <w:sz w:val="28"/>
          <w:szCs w:val="28"/>
        </w:rPr>
        <w:t xml:space="preserve"> коронавирусной инфекции», налоговую ставку в размере</w:t>
      </w:r>
      <w:r>
        <w:rPr>
          <w:rFonts w:ascii="Times New Roman" w:hAnsi="Times New Roman" w:cs="Times New Roman"/>
          <w:sz w:val="28"/>
          <w:szCs w:val="28"/>
        </w:rPr>
        <w:t xml:space="preserve"> 1 процента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асть 1 статьи 1 </w:t>
      </w:r>
      <w:bookmarkStart w:id="0" w:name="_GoBack"/>
      <w:bookmarkEnd w:id="0"/>
      <w:r w:rsidR="005E3763" w:rsidRPr="00184881">
        <w:rPr>
          <w:rFonts w:ascii="Times New Roman" w:hAnsi="Times New Roman" w:cs="Times New Roman"/>
          <w:sz w:val="28"/>
          <w:szCs w:val="28"/>
        </w:rPr>
        <w:t>Закона Ставропольского края от 17.04.2012 № 39-кз (ред. от 20.04.2020))</w:t>
      </w:r>
    </w:p>
    <w:p w:rsidR="005E3763" w:rsidRPr="00184881" w:rsidRDefault="005E3763" w:rsidP="005E376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881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18488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184881">
        <w:rPr>
          <w:rFonts w:ascii="Times New Roman" w:hAnsi="Times New Roman" w:cs="Times New Roman"/>
          <w:sz w:val="28"/>
          <w:szCs w:val="28"/>
        </w:rPr>
        <w:t>пониженные ставки можно при условии, что  удельный вес доходов налогоплательщиков от осуществления ими указанных видов экономической деятельности, составляет не менее 80 процентов</w:t>
      </w:r>
      <w:proofErr w:type="gramStart"/>
      <w:r w:rsidRPr="00184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48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48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84881">
        <w:rPr>
          <w:rFonts w:ascii="Times New Roman" w:hAnsi="Times New Roman" w:cs="Times New Roman"/>
          <w:sz w:val="28"/>
          <w:szCs w:val="28"/>
        </w:rPr>
        <w:t>асть</w:t>
      </w:r>
      <w:r w:rsidRPr="00184881">
        <w:rPr>
          <w:rFonts w:ascii="Times New Roman" w:hAnsi="Times New Roman" w:cs="Times New Roman"/>
          <w:sz w:val="28"/>
          <w:szCs w:val="28"/>
        </w:rPr>
        <w:t xml:space="preserve"> 2 статьи 1 и часть 2 статьи 1 Закона Ставропольского края от 17.04.2012 № 39-кз (ред. от 20.04.2020))</w:t>
      </w:r>
    </w:p>
    <w:p w:rsidR="002300A4" w:rsidRPr="00184881" w:rsidRDefault="00091DE8" w:rsidP="005E37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881">
        <w:rPr>
          <w:rFonts w:ascii="Times New Roman" w:hAnsi="Times New Roman" w:cs="Times New Roman"/>
          <w:sz w:val="28"/>
          <w:szCs w:val="28"/>
        </w:rPr>
        <w:t>Действие закона распространяется на период</w:t>
      </w:r>
      <w:r w:rsidR="002300A4" w:rsidRPr="00184881">
        <w:rPr>
          <w:rFonts w:ascii="Times New Roman" w:hAnsi="Times New Roman" w:cs="Times New Roman"/>
          <w:sz w:val="28"/>
          <w:szCs w:val="28"/>
        </w:rPr>
        <w:t xml:space="preserve"> до 1 января 2021 года.</w:t>
      </w:r>
    </w:p>
    <w:sectPr w:rsidR="002300A4" w:rsidRPr="00184881" w:rsidSect="00184881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293"/>
    <w:multiLevelType w:val="hybridMultilevel"/>
    <w:tmpl w:val="E3AE4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A4"/>
    <w:rsid w:val="00051285"/>
    <w:rsid w:val="0006293B"/>
    <w:rsid w:val="00072E76"/>
    <w:rsid w:val="00091DE8"/>
    <w:rsid w:val="000F684C"/>
    <w:rsid w:val="0018312D"/>
    <w:rsid w:val="00184881"/>
    <w:rsid w:val="002300A4"/>
    <w:rsid w:val="003A66FA"/>
    <w:rsid w:val="00464E9B"/>
    <w:rsid w:val="005E3763"/>
    <w:rsid w:val="00636EFF"/>
    <w:rsid w:val="00664FC9"/>
    <w:rsid w:val="00DD5E17"/>
    <w:rsid w:val="00D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E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E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98C5266275F66FE6B81E8C2BF7126DB08DB4CB075A568A89A0F47DB0E972BF5852ED84ADADA4E489DC566629917900E2B0C2CCB78CF135KCv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025CE28FA571A4D4A6B6F8359A10B0A4B1325181FF4931CF6729333EE0457BAA1D5D681303892D1B8F24C0AE5D5EA58E846FAD4B357BCh8G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2020-04-23T12:23:00Z</cp:lastPrinted>
  <dcterms:created xsi:type="dcterms:W3CDTF">2020-05-29T08:28:00Z</dcterms:created>
  <dcterms:modified xsi:type="dcterms:W3CDTF">2020-05-29T11:40:00Z</dcterms:modified>
</cp:coreProperties>
</file>